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C44" w:rsidRPr="00D47C44" w:rsidRDefault="00D47C44" w:rsidP="00D47C44">
      <w:pPr>
        <w:rPr>
          <w:rFonts w:ascii="Times New Roman" w:hAnsi="Times New Roman"/>
          <w:sz w:val="28"/>
          <w:szCs w:val="28"/>
          <w:lang w:val="ru-RU"/>
        </w:rPr>
      </w:pPr>
      <w:bookmarkStart w:id="0" w:name="_GoBack"/>
      <w:bookmarkEnd w:id="0"/>
      <w:r w:rsidRPr="00D47C44">
        <w:rPr>
          <w:rFonts w:ascii="Times New Roman" w:hAnsi="Times New Roman"/>
          <w:sz w:val="28"/>
          <w:szCs w:val="28"/>
          <w:lang w:val="ru-RU"/>
        </w:rPr>
        <w:t xml:space="preserve">         </w:t>
      </w:r>
    </w:p>
    <w:p w:rsidR="00D47C44" w:rsidRPr="00D47C44" w:rsidRDefault="00D47C44" w:rsidP="00D47C44">
      <w:pPr>
        <w:jc w:val="center"/>
        <w:rPr>
          <w:rFonts w:ascii="Times New Roman" w:hAnsi="Times New Roman"/>
          <w:sz w:val="28"/>
          <w:szCs w:val="28"/>
        </w:rPr>
      </w:pPr>
      <w:r w:rsidRPr="00D47C44">
        <w:rPr>
          <w:rFonts w:ascii="Times New Roman" w:hAnsi="Times New Roman"/>
          <w:sz w:val="28"/>
          <w:szCs w:val="28"/>
        </w:rPr>
        <w:t>З А К О Н</w:t>
      </w:r>
    </w:p>
    <w:p w:rsidR="00D47C44" w:rsidRPr="00D47C44" w:rsidRDefault="00D47C44" w:rsidP="00D47C44">
      <w:pPr>
        <w:rPr>
          <w:rFonts w:ascii="Times New Roman" w:hAnsi="Times New Roman"/>
          <w:sz w:val="28"/>
          <w:szCs w:val="28"/>
          <w:lang w:val="ru-RU"/>
        </w:rPr>
      </w:pPr>
    </w:p>
    <w:p w:rsidR="00D47C44" w:rsidRPr="00D47C44" w:rsidRDefault="00D47C44" w:rsidP="00D47C44">
      <w:pPr>
        <w:rPr>
          <w:rFonts w:ascii="Times New Roman" w:hAnsi="Times New Roman"/>
          <w:sz w:val="28"/>
          <w:szCs w:val="28"/>
          <w:lang w:val="ru-RU"/>
        </w:rPr>
      </w:pPr>
    </w:p>
    <w:p w:rsidR="00D47C44" w:rsidRPr="00D47C44" w:rsidRDefault="00C86232" w:rsidP="00D47C44">
      <w:pPr>
        <w:spacing w:after="120"/>
        <w:jc w:val="center"/>
        <w:rPr>
          <w:rFonts w:ascii="Times New Roman" w:hAnsi="Times New Roman"/>
          <w:sz w:val="28"/>
          <w:szCs w:val="28"/>
        </w:rPr>
      </w:pPr>
      <w:r>
        <w:rPr>
          <w:rFonts w:ascii="Times New Roman" w:hAnsi="Times New Roman"/>
          <w:noProof/>
          <w:sz w:val="28"/>
          <w:szCs w:val="28"/>
          <w:lang w:val="ru-RU"/>
        </w:rPr>
        <mc:AlternateContent>
          <mc:Choice Requires="wps">
            <w:drawing>
              <wp:anchor distT="4294967295" distB="4294967295" distL="114300" distR="114300" simplePos="0" relativeHeight="251659264" behindDoc="0" locked="0" layoutInCell="1" allowOverlap="1">
                <wp:simplePos x="0" y="0"/>
                <wp:positionH relativeFrom="column">
                  <wp:posOffset>1253490</wp:posOffset>
                </wp:positionH>
                <wp:positionV relativeFrom="paragraph">
                  <wp:posOffset>255269</wp:posOffset>
                </wp:positionV>
                <wp:extent cx="3476625" cy="0"/>
                <wp:effectExtent l="0" t="0" r="28575" b="19050"/>
                <wp:wrapNone/>
                <wp:docPr id="1" name="Пряма сполучна ліні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76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78CFE" id="Пряма сполучна лінія 1"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8.7pt,20.1pt" to="372.4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" strokecolor="black [3200]" strokeweight=".5pt">
                <v:stroke joinstyle="miter"/>
                <o:lock v:ext="edit" shapetype="f"/>
              </v:line>
            </w:pict>
          </mc:Fallback>
        </mc:AlternateContent>
      </w:r>
      <w:r w:rsidR="00D47C44" w:rsidRPr="00D47C44">
        <w:rPr>
          <w:rFonts w:ascii="Times New Roman" w:hAnsi="Times New Roman"/>
          <w:sz w:val="28"/>
          <w:szCs w:val="28"/>
        </w:rPr>
        <w:t>Про Державний бюджет України на 2020</w:t>
      </w:r>
      <w:r w:rsidR="00D47C44" w:rsidRPr="00D47C44">
        <w:rPr>
          <w:rFonts w:ascii="Times New Roman" w:hAnsi="Times New Roman"/>
          <w:sz w:val="28"/>
          <w:szCs w:val="28"/>
          <w:lang w:val="en-US"/>
        </w:rPr>
        <w:t> </w:t>
      </w:r>
      <w:r w:rsidR="00D47C44" w:rsidRPr="00D47C44">
        <w:rPr>
          <w:rFonts w:ascii="Times New Roman" w:hAnsi="Times New Roman"/>
          <w:sz w:val="28"/>
          <w:szCs w:val="28"/>
        </w:rPr>
        <w:t>рік</w:t>
      </w:r>
    </w:p>
    <w:p w:rsidR="00D47C44" w:rsidRPr="00D47C44" w:rsidRDefault="00D47C44" w:rsidP="00E362CB">
      <w:pPr>
        <w:spacing w:after="120"/>
        <w:rPr>
          <w:rFonts w:ascii="Times New Roman" w:hAnsi="Times New Roman"/>
          <w:sz w:val="28"/>
          <w:szCs w:val="28"/>
        </w:rPr>
      </w:pPr>
      <w:r w:rsidRPr="00D47C44">
        <w:rPr>
          <w:rFonts w:ascii="Times New Roman" w:hAnsi="Times New Roman"/>
          <w:sz w:val="28"/>
          <w:szCs w:val="28"/>
        </w:rPr>
        <w:br/>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 Визначити на 2020 рік:</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доходи Державного бюджету України у сумі 1.095.580.446,2 тис. гривень, у тому числі доходи загального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975.170.869</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та доходи спеціального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120.409.577,2</w:t>
      </w:r>
      <w:r w:rsidRPr="00D47C44">
        <w:rPr>
          <w:rFonts w:ascii="Times New Roman" w:hAnsi="Times New Roman"/>
          <w:sz w:val="28"/>
          <w:szCs w:val="28"/>
          <w:lang w:val="en-US"/>
        </w:rPr>
        <w:t> </w:t>
      </w:r>
      <w:r w:rsidRPr="00D47C44">
        <w:rPr>
          <w:rFonts w:ascii="Times New Roman" w:hAnsi="Times New Roman"/>
          <w:sz w:val="28"/>
          <w:szCs w:val="28"/>
        </w:rPr>
        <w:t>тис. гривень, згідно з додатком №</w:t>
      </w:r>
      <w:r w:rsidRPr="00D47C44">
        <w:rPr>
          <w:rFonts w:ascii="Times New Roman" w:hAnsi="Times New Roman"/>
          <w:sz w:val="28"/>
          <w:szCs w:val="28"/>
          <w:lang w:val="en-US"/>
        </w:rPr>
        <w:t> </w:t>
      </w:r>
      <w:r w:rsidRPr="00D47C44">
        <w:rPr>
          <w:rFonts w:ascii="Times New Roman" w:hAnsi="Times New Roman"/>
          <w:sz w:val="28"/>
          <w:szCs w:val="28"/>
        </w:rPr>
        <w:t>1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видатки Державного бюджету України у сумі 1.182.010.356,6</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у тому числі видатки загального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1.052.678.829,4</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та видатки спеціального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129.331.527,2</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повернення кредитів до Державного бюджету України у сумі 7.375.047,4</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у тому числі повернення кредитів до загального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6.843.480,7</w:t>
      </w:r>
      <w:r w:rsidRPr="00D47C44">
        <w:rPr>
          <w:rFonts w:ascii="Times New Roman" w:hAnsi="Times New Roman"/>
          <w:sz w:val="28"/>
          <w:szCs w:val="28"/>
          <w:lang w:val="en-US"/>
        </w:rPr>
        <w:t> </w:t>
      </w:r>
      <w:r w:rsidRPr="00D47C44">
        <w:rPr>
          <w:rFonts w:ascii="Times New Roman" w:hAnsi="Times New Roman"/>
          <w:sz w:val="28"/>
          <w:szCs w:val="28"/>
        </w:rPr>
        <w:t>тис. гривень та повернення кредитів до спеціального фонду Державного бюджету України</w:t>
      </w:r>
      <w:r w:rsidRPr="00D47C44">
        <w:rPr>
          <w:rFonts w:ascii="Times New Roman" w:hAnsi="Times New Roman"/>
          <w:sz w:val="28"/>
          <w:szCs w:val="28"/>
          <w:lang w:val="en-US"/>
        </w:rPr>
        <w:t>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531.566,7</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надання кредитів з Державного бюджету України у сумі 15.220.857</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у тому числі надання кредитів із загального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1.701.031</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та надання кредитів із спеціального фонду Державного бюджету </w:t>
      </w:r>
      <w:r w:rsidRPr="00D47C44">
        <w:rPr>
          <w:rFonts w:ascii="Times New Roman" w:hAnsi="Times New Roman"/>
          <w:sz w:val="28"/>
          <w:szCs w:val="28"/>
        </w:rPr>
        <w:br/>
        <w:t xml:space="preserve">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13.519.826</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граничний обсяг дефіциту Державного бюджету України у сумі 94.275.720</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у тому числі граничний обсяг дефіциту загального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72.365.510,7</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та граничний обсяг дефіциту спеціального фонду Державного бюджету України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у сумі 21.910.209,3</w:t>
      </w:r>
      <w:r w:rsidRPr="00D47C44">
        <w:rPr>
          <w:rFonts w:ascii="Times New Roman" w:hAnsi="Times New Roman"/>
          <w:sz w:val="28"/>
          <w:szCs w:val="28"/>
          <w:lang w:val="en-US"/>
        </w:rPr>
        <w:t> </w:t>
      </w:r>
      <w:r w:rsidRPr="00D47C44">
        <w:rPr>
          <w:rFonts w:ascii="Times New Roman" w:hAnsi="Times New Roman"/>
          <w:sz w:val="28"/>
          <w:szCs w:val="28"/>
        </w:rPr>
        <w:t>тис. гривень, згідно з додатком № 2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оборотний залишок коштів Державного бюджету України у розмірі до 2</w:t>
      </w:r>
      <w:r w:rsidRPr="00D47C44">
        <w:rPr>
          <w:rFonts w:ascii="Times New Roman" w:hAnsi="Times New Roman"/>
          <w:sz w:val="28"/>
          <w:szCs w:val="28"/>
          <w:lang w:val="en-US"/>
        </w:rPr>
        <w:t> </w:t>
      </w:r>
      <w:r w:rsidRPr="00D47C44">
        <w:rPr>
          <w:rFonts w:ascii="Times New Roman" w:hAnsi="Times New Roman"/>
          <w:sz w:val="28"/>
          <w:szCs w:val="28"/>
        </w:rPr>
        <w:t>відсотків видатків загального фонду Державного бюджету України, визначених цією статтею.</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 Затвердити бюджетні призначення головним розпорядникам коштів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рік у розрізі відповідальних виконавців за бюджетними програмами, розподіл видатків на забезпечення здійснення правосуддя місцевими, апеляційними судами та функціонування органів і установ системи правосуддя згідно з додатками № 3, № 4 і № 7 до цього Закону.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3. Затвердити на 2020</w:t>
      </w:r>
      <w:r w:rsidRPr="00D47C44">
        <w:rPr>
          <w:rFonts w:ascii="Times New Roman" w:hAnsi="Times New Roman"/>
          <w:sz w:val="28"/>
          <w:szCs w:val="28"/>
          <w:lang w:val="en-US"/>
        </w:rPr>
        <w:t> </w:t>
      </w:r>
      <w:r w:rsidRPr="00D47C44">
        <w:rPr>
          <w:rFonts w:ascii="Times New Roman" w:hAnsi="Times New Roman"/>
          <w:sz w:val="28"/>
          <w:szCs w:val="28"/>
        </w:rPr>
        <w:t>рік міжбюджетні трансферти згідно з додатками №</w:t>
      </w:r>
      <w:r w:rsidRPr="00D47C44">
        <w:rPr>
          <w:rFonts w:ascii="Times New Roman" w:hAnsi="Times New Roman"/>
          <w:sz w:val="28"/>
          <w:szCs w:val="28"/>
          <w:lang w:val="en-US"/>
        </w:rPr>
        <w:t> </w:t>
      </w:r>
      <w:r w:rsidRPr="00D47C44">
        <w:rPr>
          <w:rFonts w:ascii="Times New Roman" w:hAnsi="Times New Roman"/>
          <w:sz w:val="28"/>
          <w:szCs w:val="28"/>
        </w:rPr>
        <w:t>5 і №</w:t>
      </w:r>
      <w:r w:rsidRPr="00D47C44">
        <w:rPr>
          <w:rFonts w:ascii="Times New Roman" w:hAnsi="Times New Roman"/>
          <w:sz w:val="28"/>
          <w:szCs w:val="28"/>
          <w:lang w:val="en-US"/>
        </w:rPr>
        <w:t> </w:t>
      </w:r>
      <w:r w:rsidRPr="00D47C44">
        <w:rPr>
          <w:rFonts w:ascii="Times New Roman" w:hAnsi="Times New Roman"/>
          <w:sz w:val="28"/>
          <w:szCs w:val="28"/>
        </w:rPr>
        <w:t>6 до цього Закону.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4. Затвердити перелік кредитів (позик), що залучаються державою до спеціального фонду Державного бюджету України у 2020 році від іноземних держав, іноземних фінансових установ і міжнародних фінансових організацій для реалізації інвестиційних проектів, згідно з додатком №</w:t>
      </w:r>
      <w:r w:rsidRPr="00D47C44">
        <w:rPr>
          <w:rFonts w:ascii="Times New Roman" w:hAnsi="Times New Roman"/>
          <w:sz w:val="28"/>
          <w:szCs w:val="28"/>
          <w:lang w:val="en-US"/>
        </w:rPr>
        <w:t> </w:t>
      </w:r>
      <w:r w:rsidRPr="00D47C44">
        <w:rPr>
          <w:rFonts w:ascii="Times New Roman" w:hAnsi="Times New Roman"/>
          <w:sz w:val="28"/>
          <w:szCs w:val="28"/>
        </w:rPr>
        <w:t>8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Дозволити Міністерству фінансів України на підставі рішення Кабінету Міністрів України, погодженого з Комітетом Верховної Ради України з питань бюджету, вносити зміни до розпису спеціального фонду Державного бюджету України з метою відображення фактичного надходження у 2020</w:t>
      </w:r>
      <w:r w:rsidRPr="00D47C44">
        <w:rPr>
          <w:rFonts w:ascii="Times New Roman" w:hAnsi="Times New Roman"/>
          <w:sz w:val="28"/>
          <w:szCs w:val="28"/>
          <w:lang w:val="en-US"/>
        </w:rPr>
        <w:t> </w:t>
      </w:r>
      <w:r w:rsidRPr="00D47C44">
        <w:rPr>
          <w:rFonts w:ascii="Times New Roman" w:hAnsi="Times New Roman"/>
          <w:sz w:val="28"/>
          <w:szCs w:val="28"/>
        </w:rPr>
        <w:t>році кредитів (позик), залучених державою від іноземних держав, іноземних фінансових установ і міжнародних фінансових організацій для реалізації інвестиційних проектів, та витрат за відповідними бюджетними програмами, перерозподілу видатків бюджету і надання кредитів з бюджету між такими бюджетними програмами головних розпорядників коштів державного бюджету в межах загального обсягу залучення таких кредитів (позик), затвердженого у додатку №</w:t>
      </w:r>
      <w:r w:rsidRPr="00D47C44">
        <w:rPr>
          <w:rFonts w:ascii="Times New Roman" w:hAnsi="Times New Roman"/>
          <w:sz w:val="28"/>
          <w:szCs w:val="28"/>
          <w:lang w:val="en-US"/>
        </w:rPr>
        <w:t> </w:t>
      </w:r>
      <w:r w:rsidRPr="00D47C44">
        <w:rPr>
          <w:rFonts w:ascii="Times New Roman" w:hAnsi="Times New Roman"/>
          <w:sz w:val="28"/>
          <w:szCs w:val="28"/>
        </w:rPr>
        <w:t>8 до цього Закону, з коригуванням відповідних показників фінансування, видатків та кредитування, граничних обсягів дефіциту державного бюджету і державного боргу, визначених цим Законом.</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5. Визначити на 31</w:t>
      </w:r>
      <w:r w:rsidRPr="00D47C44">
        <w:rPr>
          <w:rFonts w:ascii="Times New Roman" w:hAnsi="Times New Roman"/>
          <w:sz w:val="28"/>
          <w:szCs w:val="28"/>
          <w:lang w:val="en-US"/>
        </w:rPr>
        <w:t> </w:t>
      </w:r>
      <w:r w:rsidRPr="00D47C44">
        <w:rPr>
          <w:rFonts w:ascii="Times New Roman" w:hAnsi="Times New Roman"/>
          <w:sz w:val="28"/>
          <w:szCs w:val="28"/>
        </w:rPr>
        <w:t>грудня 2020</w:t>
      </w:r>
      <w:r w:rsidRPr="00D47C44">
        <w:rPr>
          <w:rFonts w:ascii="Times New Roman" w:hAnsi="Times New Roman"/>
          <w:sz w:val="28"/>
          <w:szCs w:val="28"/>
          <w:lang w:val="en-US"/>
        </w:rPr>
        <w:t> </w:t>
      </w:r>
      <w:r w:rsidRPr="00D47C44">
        <w:rPr>
          <w:rFonts w:ascii="Times New Roman" w:hAnsi="Times New Roman"/>
          <w:sz w:val="28"/>
          <w:szCs w:val="28"/>
        </w:rPr>
        <w:t>року граничний обсяг державного боргу в сумі 2.045.148.259,9</w:t>
      </w:r>
      <w:r w:rsidRPr="00D47C44">
        <w:rPr>
          <w:rFonts w:ascii="Times New Roman" w:hAnsi="Times New Roman"/>
          <w:sz w:val="28"/>
          <w:szCs w:val="28"/>
          <w:lang w:val="en-US"/>
        </w:rPr>
        <w:t> </w:t>
      </w:r>
      <w:r w:rsidRPr="00D47C44">
        <w:rPr>
          <w:rFonts w:ascii="Times New Roman" w:hAnsi="Times New Roman"/>
          <w:sz w:val="28"/>
          <w:szCs w:val="28"/>
        </w:rPr>
        <w:t>тис. гривень та граничний обсяг гарантованого державою боргу в сумі 318.371.749,6</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6. Установити, що у 2020</w:t>
      </w:r>
      <w:r w:rsidRPr="00D47C44">
        <w:rPr>
          <w:rFonts w:ascii="Times New Roman" w:hAnsi="Times New Roman"/>
          <w:sz w:val="28"/>
          <w:szCs w:val="28"/>
          <w:lang w:val="en-US"/>
        </w:rPr>
        <w:t> </w:t>
      </w:r>
      <w:r w:rsidRPr="00D47C44">
        <w:rPr>
          <w:rFonts w:ascii="Times New Roman" w:hAnsi="Times New Roman"/>
          <w:sz w:val="28"/>
          <w:szCs w:val="28"/>
        </w:rPr>
        <w:t>році державні гарантії в обсязі до 29.274.083,1</w:t>
      </w:r>
      <w:r w:rsidRPr="00D47C44">
        <w:rPr>
          <w:rFonts w:ascii="Times New Roman" w:hAnsi="Times New Roman"/>
          <w:sz w:val="28"/>
          <w:szCs w:val="28"/>
          <w:lang w:val="en-US"/>
        </w:rPr>
        <w:t> </w:t>
      </w:r>
      <w:r w:rsidRPr="00D47C44">
        <w:rPr>
          <w:rFonts w:ascii="Times New Roman" w:hAnsi="Times New Roman"/>
          <w:sz w:val="28"/>
          <w:szCs w:val="28"/>
        </w:rPr>
        <w:t>тис. гривень можуть надаватися: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за рішенням Кабінету Міністрів України: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а) для забезпечення часткового виконання (не більше 80</w:t>
      </w:r>
      <w:r w:rsidRPr="00D47C44">
        <w:rPr>
          <w:rFonts w:ascii="Times New Roman" w:hAnsi="Times New Roman"/>
          <w:sz w:val="28"/>
          <w:szCs w:val="28"/>
          <w:lang w:val="en-US"/>
        </w:rPr>
        <w:t> </w:t>
      </w:r>
      <w:r w:rsidRPr="00D47C44">
        <w:rPr>
          <w:rFonts w:ascii="Times New Roman" w:hAnsi="Times New Roman"/>
          <w:sz w:val="28"/>
          <w:szCs w:val="28"/>
        </w:rPr>
        <w:t xml:space="preserve">відсотків) боргових зобов’язань суб’єктів господарювання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резидентів України за кредитами (позиками), що залучаються для фінансування інвестиційних проектів;</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б) для забезпечення виконання боргових зобов’язань суб’єктів господарювання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резидентів України за кредитами (позиками), що залучаються для фінансування програм, пов’язаних із підвищенням обороноздатності і безпеки держави (в обсязі до 10.000.000</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Програми, пов’язані з підвищенням обороноздатності і безпеки держави, затверджуються Кабінетом Міністрів України до надання державних гарантій.</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Суб’єкти господарювання, щодо яких приймається рішення про надання державних гарантій для фінансування програм, пов’язаних із підвищенням обороноздатності і безпеки держави, за рішенням Кабінету Міністрів України можуть звільнятися від зобов’язання надавати майнове або інше забезпечення виконання зобов’язань та сплачувати до державного бюджету плату за їх отримання;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в) для забезпечення виконання боргових зобов’язань Державної іпотечної установи за внутрішніми кредитами (позиками), що залучаються з метою фінансування статутної діяльності, та за зовнішніми кредитами (позиками) з метою фінансування інвестиційного проекту "Забезпечення житлом на умовах іпотечного кредитування або фінансового лізингу";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 на підставі міжнародних договорів України за такими можливими напрямами: фінансування інвестиційних, інноваційних, інфраструктурних та інших проектів розвитку, які мають стратегічне значення та реалізація яких сприятиме розвитку національної економіки, проектів, спрямованих на підвищення енергоефективності та зміцнення конкурентних переваг українських підприємств.</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7. Установити у 2020</w:t>
      </w:r>
      <w:r w:rsidRPr="00D47C44">
        <w:rPr>
          <w:rFonts w:ascii="Times New Roman" w:hAnsi="Times New Roman"/>
          <w:sz w:val="28"/>
          <w:szCs w:val="28"/>
          <w:lang w:val="en-US"/>
        </w:rPr>
        <w:t> </w:t>
      </w:r>
      <w:r w:rsidRPr="00D47C44">
        <w:rPr>
          <w:rFonts w:ascii="Times New Roman" w:hAnsi="Times New Roman"/>
          <w:sz w:val="28"/>
          <w:szCs w:val="28"/>
        </w:rPr>
        <w:t>році прожитковий мінімум на одну особу в розрахунку на місяць у розмірі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 xml:space="preserve">року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2027</w:t>
      </w:r>
      <w:r w:rsidRPr="00D47C44">
        <w:rPr>
          <w:rFonts w:ascii="Times New Roman" w:hAnsi="Times New Roman"/>
          <w:sz w:val="28"/>
          <w:szCs w:val="28"/>
          <w:lang w:val="en-US"/>
        </w:rPr>
        <w:t> </w:t>
      </w:r>
      <w:r w:rsidRPr="00D47C44">
        <w:rPr>
          <w:rFonts w:ascii="Times New Roman" w:hAnsi="Times New Roman"/>
          <w:sz w:val="28"/>
          <w:szCs w:val="28"/>
        </w:rPr>
        <w:t xml:space="preserve">гривень, з 1 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2118 гривень, з 1</w:t>
      </w:r>
      <w:r w:rsidRPr="00D47C44">
        <w:rPr>
          <w:rFonts w:ascii="Times New Roman" w:hAnsi="Times New Roman"/>
          <w:sz w:val="28"/>
          <w:szCs w:val="28"/>
          <w:lang w:val="en-US"/>
        </w:rPr>
        <w:t> </w:t>
      </w:r>
      <w:r w:rsidRPr="00D47C44">
        <w:rPr>
          <w:rFonts w:ascii="Times New Roman" w:hAnsi="Times New Roman"/>
          <w:sz w:val="28"/>
          <w:szCs w:val="28"/>
        </w:rPr>
        <w:t xml:space="preserve">грудня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2189 гривень, а для основних соціальних і демографічних груп населення: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дітей віком до 6</w:t>
      </w:r>
      <w:r w:rsidRPr="00D47C44">
        <w:rPr>
          <w:rFonts w:ascii="Times New Roman" w:hAnsi="Times New Roman"/>
          <w:sz w:val="28"/>
          <w:szCs w:val="28"/>
          <w:lang w:val="en-US"/>
        </w:rPr>
        <w:t> </w:t>
      </w:r>
      <w:r w:rsidRPr="00D47C44">
        <w:rPr>
          <w:rFonts w:ascii="Times New Roman" w:hAnsi="Times New Roman"/>
          <w:sz w:val="28"/>
          <w:szCs w:val="28"/>
        </w:rPr>
        <w:t>років: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 xml:space="preserve">року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1779</w:t>
      </w:r>
      <w:r w:rsidRPr="00D47C44">
        <w:rPr>
          <w:rFonts w:ascii="Times New Roman" w:hAnsi="Times New Roman"/>
          <w:sz w:val="28"/>
          <w:szCs w:val="28"/>
          <w:lang w:val="en-US"/>
        </w:rPr>
        <w:t> </w:t>
      </w:r>
      <w:r w:rsidRPr="00D47C44">
        <w:rPr>
          <w:rFonts w:ascii="Times New Roman" w:hAnsi="Times New Roman"/>
          <w:sz w:val="28"/>
          <w:szCs w:val="28"/>
        </w:rPr>
        <w:t xml:space="preserve">гривень, </w:t>
      </w:r>
      <w:r w:rsidRPr="00D47C44">
        <w:rPr>
          <w:rFonts w:ascii="Times New Roman" w:hAnsi="Times New Roman"/>
          <w:sz w:val="28"/>
          <w:szCs w:val="28"/>
        </w:rPr>
        <w:br/>
        <w:t>з 1</w:t>
      </w:r>
      <w:r w:rsidRPr="00D47C44">
        <w:rPr>
          <w:rFonts w:ascii="Times New Roman" w:hAnsi="Times New Roman"/>
          <w:sz w:val="28"/>
          <w:szCs w:val="28"/>
          <w:lang w:val="en-US"/>
        </w:rPr>
        <w:t> </w:t>
      </w:r>
      <w:r w:rsidRPr="00D47C44">
        <w:rPr>
          <w:rFonts w:ascii="Times New Roman" w:hAnsi="Times New Roman"/>
          <w:sz w:val="28"/>
          <w:szCs w:val="28"/>
        </w:rPr>
        <w:t xml:space="preserve">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1859</w:t>
      </w:r>
      <w:r w:rsidRPr="00D47C44">
        <w:rPr>
          <w:rFonts w:ascii="Times New Roman" w:hAnsi="Times New Roman"/>
          <w:sz w:val="28"/>
          <w:szCs w:val="28"/>
          <w:lang w:val="en-US"/>
        </w:rPr>
        <w:t> </w:t>
      </w:r>
      <w:r w:rsidRPr="00D47C44">
        <w:rPr>
          <w:rFonts w:ascii="Times New Roman" w:hAnsi="Times New Roman"/>
          <w:sz w:val="28"/>
          <w:szCs w:val="28"/>
        </w:rPr>
        <w:t>гривень, з 1</w:t>
      </w:r>
      <w:r w:rsidRPr="00D47C44">
        <w:rPr>
          <w:rFonts w:ascii="Times New Roman" w:hAnsi="Times New Roman"/>
          <w:sz w:val="28"/>
          <w:szCs w:val="28"/>
          <w:lang w:val="en-US"/>
        </w:rPr>
        <w:t> </w:t>
      </w:r>
      <w:r w:rsidRPr="00D47C44">
        <w:rPr>
          <w:rFonts w:ascii="Times New Roman" w:hAnsi="Times New Roman"/>
          <w:sz w:val="28"/>
          <w:szCs w:val="28"/>
        </w:rPr>
        <w:t xml:space="preserve">грудня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1921</w:t>
      </w:r>
      <w:r w:rsidRPr="00D47C44">
        <w:rPr>
          <w:rFonts w:ascii="Times New Roman" w:hAnsi="Times New Roman"/>
          <w:sz w:val="28"/>
          <w:szCs w:val="28"/>
          <w:lang w:val="en-US"/>
        </w:rPr>
        <w:t> </w:t>
      </w:r>
      <w:r w:rsidRPr="00D47C44">
        <w:rPr>
          <w:rFonts w:ascii="Times New Roman" w:hAnsi="Times New Roman"/>
          <w:sz w:val="28"/>
          <w:szCs w:val="28"/>
        </w:rPr>
        <w:t>гривня;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дітей віком від 6 до 18</w:t>
      </w:r>
      <w:r w:rsidRPr="00D47C44">
        <w:rPr>
          <w:rFonts w:ascii="Times New Roman" w:hAnsi="Times New Roman"/>
          <w:sz w:val="28"/>
          <w:szCs w:val="28"/>
          <w:lang w:val="en-US"/>
        </w:rPr>
        <w:t> </w:t>
      </w:r>
      <w:r w:rsidRPr="00D47C44">
        <w:rPr>
          <w:rFonts w:ascii="Times New Roman" w:hAnsi="Times New Roman"/>
          <w:sz w:val="28"/>
          <w:szCs w:val="28"/>
        </w:rPr>
        <w:t>років: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 xml:space="preserve">року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2218</w:t>
      </w:r>
      <w:r w:rsidRPr="00D47C44">
        <w:rPr>
          <w:rFonts w:ascii="Times New Roman" w:hAnsi="Times New Roman"/>
          <w:sz w:val="28"/>
          <w:szCs w:val="28"/>
          <w:lang w:val="en-US"/>
        </w:rPr>
        <w:t> </w:t>
      </w:r>
      <w:r w:rsidRPr="00D47C44">
        <w:rPr>
          <w:rFonts w:ascii="Times New Roman" w:hAnsi="Times New Roman"/>
          <w:sz w:val="28"/>
          <w:szCs w:val="28"/>
        </w:rPr>
        <w:t xml:space="preserve">гривень, </w:t>
      </w:r>
      <w:r w:rsidRPr="00D47C44">
        <w:rPr>
          <w:rFonts w:ascii="Times New Roman" w:hAnsi="Times New Roman"/>
          <w:sz w:val="28"/>
          <w:szCs w:val="28"/>
        </w:rPr>
        <w:br/>
        <w:t>з 1</w:t>
      </w:r>
      <w:r w:rsidRPr="00D47C44">
        <w:rPr>
          <w:rFonts w:ascii="Times New Roman" w:hAnsi="Times New Roman"/>
          <w:sz w:val="28"/>
          <w:szCs w:val="28"/>
          <w:lang w:val="en-US"/>
        </w:rPr>
        <w:t> </w:t>
      </w:r>
      <w:r w:rsidRPr="00D47C44">
        <w:rPr>
          <w:rFonts w:ascii="Times New Roman" w:hAnsi="Times New Roman"/>
          <w:sz w:val="28"/>
          <w:szCs w:val="28"/>
        </w:rPr>
        <w:t xml:space="preserve">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2318</w:t>
      </w:r>
      <w:r w:rsidRPr="00D47C44">
        <w:rPr>
          <w:rFonts w:ascii="Times New Roman" w:hAnsi="Times New Roman"/>
          <w:sz w:val="28"/>
          <w:szCs w:val="28"/>
          <w:lang w:val="en-US"/>
        </w:rPr>
        <w:t> </w:t>
      </w:r>
      <w:r w:rsidRPr="00D47C44">
        <w:rPr>
          <w:rFonts w:ascii="Times New Roman" w:hAnsi="Times New Roman"/>
          <w:sz w:val="28"/>
          <w:szCs w:val="28"/>
        </w:rPr>
        <w:t>гривень, з 1</w:t>
      </w:r>
      <w:r w:rsidRPr="00D47C44">
        <w:rPr>
          <w:rFonts w:ascii="Times New Roman" w:hAnsi="Times New Roman"/>
          <w:sz w:val="28"/>
          <w:szCs w:val="28"/>
          <w:lang w:val="en-US"/>
        </w:rPr>
        <w:t> </w:t>
      </w:r>
      <w:r w:rsidRPr="00D47C44">
        <w:rPr>
          <w:rFonts w:ascii="Times New Roman" w:hAnsi="Times New Roman"/>
          <w:sz w:val="28"/>
          <w:szCs w:val="28"/>
        </w:rPr>
        <w:t xml:space="preserve">грудня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2395</w:t>
      </w:r>
      <w:r w:rsidRPr="00D47C44">
        <w:rPr>
          <w:rFonts w:ascii="Times New Roman" w:hAnsi="Times New Roman"/>
          <w:sz w:val="28"/>
          <w:szCs w:val="28"/>
          <w:lang w:val="en-US"/>
        </w:rPr>
        <w:t> </w:t>
      </w:r>
      <w:r w:rsidRPr="00D47C44">
        <w:rPr>
          <w:rFonts w:ascii="Times New Roman" w:hAnsi="Times New Roman"/>
          <w:sz w:val="28"/>
          <w:szCs w:val="28"/>
        </w:rPr>
        <w:t>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працездатних осіб: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року – 2102</w:t>
      </w:r>
      <w:r w:rsidRPr="00D47C44">
        <w:rPr>
          <w:rFonts w:ascii="Times New Roman" w:hAnsi="Times New Roman"/>
          <w:sz w:val="28"/>
          <w:szCs w:val="28"/>
          <w:lang w:val="en-US"/>
        </w:rPr>
        <w:t> </w:t>
      </w:r>
      <w:r w:rsidRPr="00D47C44">
        <w:rPr>
          <w:rFonts w:ascii="Times New Roman" w:hAnsi="Times New Roman"/>
          <w:sz w:val="28"/>
          <w:szCs w:val="28"/>
        </w:rPr>
        <w:t xml:space="preserve">гривні, </w:t>
      </w:r>
      <w:r w:rsidRPr="00D47C44">
        <w:rPr>
          <w:rFonts w:ascii="Times New Roman" w:hAnsi="Times New Roman"/>
          <w:sz w:val="28"/>
          <w:szCs w:val="28"/>
        </w:rPr>
        <w:br/>
        <w:t>з 1</w:t>
      </w:r>
      <w:r w:rsidRPr="00D47C44">
        <w:rPr>
          <w:rFonts w:ascii="Times New Roman" w:hAnsi="Times New Roman"/>
          <w:sz w:val="28"/>
          <w:szCs w:val="28"/>
          <w:lang w:val="en-US"/>
        </w:rPr>
        <w:t> </w:t>
      </w:r>
      <w:r w:rsidRPr="00D47C44">
        <w:rPr>
          <w:rFonts w:ascii="Times New Roman" w:hAnsi="Times New Roman"/>
          <w:sz w:val="28"/>
          <w:szCs w:val="28"/>
        </w:rPr>
        <w:t xml:space="preserve">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2197</w:t>
      </w:r>
      <w:r w:rsidRPr="00D47C44">
        <w:rPr>
          <w:rFonts w:ascii="Times New Roman" w:hAnsi="Times New Roman"/>
          <w:sz w:val="28"/>
          <w:szCs w:val="28"/>
          <w:lang w:val="en-US"/>
        </w:rPr>
        <w:t> </w:t>
      </w:r>
      <w:r w:rsidRPr="00D47C44">
        <w:rPr>
          <w:rFonts w:ascii="Times New Roman" w:hAnsi="Times New Roman"/>
          <w:sz w:val="28"/>
          <w:szCs w:val="28"/>
        </w:rPr>
        <w:t>гривень, з 1</w:t>
      </w:r>
      <w:r w:rsidRPr="00D47C44">
        <w:rPr>
          <w:rFonts w:ascii="Times New Roman" w:hAnsi="Times New Roman"/>
          <w:sz w:val="28"/>
          <w:szCs w:val="28"/>
          <w:lang w:val="en-US"/>
        </w:rPr>
        <w:t> </w:t>
      </w:r>
      <w:r w:rsidRPr="00D47C44">
        <w:rPr>
          <w:rFonts w:ascii="Times New Roman" w:hAnsi="Times New Roman"/>
          <w:sz w:val="28"/>
          <w:szCs w:val="28"/>
        </w:rPr>
        <w:t xml:space="preserve">грудня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2270</w:t>
      </w:r>
      <w:r w:rsidRPr="00D47C44">
        <w:rPr>
          <w:rFonts w:ascii="Times New Roman" w:hAnsi="Times New Roman"/>
          <w:sz w:val="28"/>
          <w:szCs w:val="28"/>
          <w:lang w:val="en-US"/>
        </w:rPr>
        <w:t> </w:t>
      </w:r>
      <w:r w:rsidRPr="00D47C44">
        <w:rPr>
          <w:rFonts w:ascii="Times New Roman" w:hAnsi="Times New Roman"/>
          <w:sz w:val="28"/>
          <w:szCs w:val="28"/>
        </w:rPr>
        <w:t>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осіб, які втратили працездатність: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 xml:space="preserve">року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1638</w:t>
      </w:r>
      <w:r w:rsidRPr="00D47C44">
        <w:rPr>
          <w:rFonts w:ascii="Times New Roman" w:hAnsi="Times New Roman"/>
          <w:sz w:val="28"/>
          <w:szCs w:val="28"/>
          <w:lang w:val="en-US"/>
        </w:rPr>
        <w:t> </w:t>
      </w:r>
      <w:r w:rsidRPr="00D47C44">
        <w:rPr>
          <w:rFonts w:ascii="Times New Roman" w:hAnsi="Times New Roman"/>
          <w:sz w:val="28"/>
          <w:szCs w:val="28"/>
        </w:rPr>
        <w:t>гривень, з</w:t>
      </w:r>
      <w:r w:rsidRPr="00D47C44">
        <w:rPr>
          <w:rFonts w:ascii="Times New Roman" w:hAnsi="Times New Roman"/>
          <w:sz w:val="28"/>
          <w:szCs w:val="28"/>
          <w:lang w:val="ru-RU"/>
        </w:rPr>
        <w:t xml:space="preserve"> </w:t>
      </w:r>
      <w:r w:rsidRPr="00D47C44">
        <w:rPr>
          <w:rFonts w:ascii="Times New Roman" w:hAnsi="Times New Roman"/>
          <w:sz w:val="28"/>
          <w:szCs w:val="28"/>
        </w:rPr>
        <w:t>1</w:t>
      </w:r>
      <w:r w:rsidRPr="00D47C44">
        <w:rPr>
          <w:rFonts w:ascii="Times New Roman" w:hAnsi="Times New Roman"/>
          <w:sz w:val="28"/>
          <w:szCs w:val="28"/>
          <w:lang w:val="en-US"/>
        </w:rPr>
        <w:t> </w:t>
      </w:r>
      <w:r w:rsidRPr="00D47C44">
        <w:rPr>
          <w:rFonts w:ascii="Times New Roman" w:hAnsi="Times New Roman"/>
          <w:sz w:val="28"/>
          <w:szCs w:val="28"/>
        </w:rPr>
        <w:t xml:space="preserve">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1712</w:t>
      </w:r>
      <w:r w:rsidRPr="00D47C44">
        <w:rPr>
          <w:rFonts w:ascii="Times New Roman" w:hAnsi="Times New Roman"/>
          <w:sz w:val="28"/>
          <w:szCs w:val="28"/>
          <w:lang w:val="en-US"/>
        </w:rPr>
        <w:t> </w:t>
      </w:r>
      <w:r w:rsidRPr="00D47C44">
        <w:rPr>
          <w:rFonts w:ascii="Times New Roman" w:hAnsi="Times New Roman"/>
          <w:sz w:val="28"/>
          <w:szCs w:val="28"/>
        </w:rPr>
        <w:t>гривень, з 1</w:t>
      </w:r>
      <w:r w:rsidRPr="00D47C44">
        <w:rPr>
          <w:rFonts w:ascii="Times New Roman" w:hAnsi="Times New Roman"/>
          <w:sz w:val="28"/>
          <w:szCs w:val="28"/>
          <w:lang w:val="en-US"/>
        </w:rPr>
        <w:t> </w:t>
      </w:r>
      <w:r w:rsidRPr="00D47C44">
        <w:rPr>
          <w:rFonts w:ascii="Times New Roman" w:hAnsi="Times New Roman"/>
          <w:sz w:val="28"/>
          <w:szCs w:val="28"/>
        </w:rPr>
        <w:t xml:space="preserve">грудня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1769</w:t>
      </w:r>
      <w:r w:rsidRPr="00D47C44">
        <w:rPr>
          <w:rFonts w:ascii="Times New Roman" w:hAnsi="Times New Roman"/>
          <w:sz w:val="28"/>
          <w:szCs w:val="28"/>
          <w:lang w:val="en-US"/>
        </w:rPr>
        <w:t> </w:t>
      </w:r>
      <w:r w:rsidRPr="00D47C44">
        <w:rPr>
          <w:rFonts w:ascii="Times New Roman" w:hAnsi="Times New Roman"/>
          <w:sz w:val="28"/>
          <w:szCs w:val="28"/>
        </w:rPr>
        <w:t>гривень.</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8. Установити у 2020</w:t>
      </w:r>
      <w:r w:rsidRPr="00D47C44">
        <w:rPr>
          <w:rFonts w:ascii="Times New Roman" w:hAnsi="Times New Roman"/>
          <w:sz w:val="28"/>
          <w:szCs w:val="28"/>
          <w:lang w:val="en-US"/>
        </w:rPr>
        <w:t> </w:t>
      </w:r>
      <w:r w:rsidRPr="00D47C44">
        <w:rPr>
          <w:rFonts w:ascii="Times New Roman" w:hAnsi="Times New Roman"/>
          <w:sz w:val="28"/>
          <w:szCs w:val="28"/>
        </w:rPr>
        <w:t>році мінімальну заробітну плату: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у місячному розмірі: з 1</w:t>
      </w:r>
      <w:r w:rsidRPr="00D47C44">
        <w:rPr>
          <w:rFonts w:ascii="Times New Roman" w:hAnsi="Times New Roman"/>
          <w:sz w:val="28"/>
          <w:szCs w:val="28"/>
          <w:lang w:val="en-US"/>
        </w:rPr>
        <w:t> </w:t>
      </w:r>
      <w:r w:rsidRPr="00D47C44">
        <w:rPr>
          <w:rFonts w:ascii="Times New Roman" w:hAnsi="Times New Roman"/>
          <w:sz w:val="28"/>
          <w:szCs w:val="28"/>
        </w:rPr>
        <w:t xml:space="preserve">січня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4723</w:t>
      </w:r>
      <w:r w:rsidRPr="00D47C44">
        <w:rPr>
          <w:rFonts w:ascii="Times New Roman" w:hAnsi="Times New Roman"/>
          <w:sz w:val="28"/>
          <w:szCs w:val="28"/>
          <w:lang w:val="en-US"/>
        </w:rPr>
        <w:t> </w:t>
      </w:r>
      <w:r w:rsidRPr="00D47C44">
        <w:rPr>
          <w:rFonts w:ascii="Times New Roman" w:hAnsi="Times New Roman"/>
          <w:sz w:val="28"/>
          <w:szCs w:val="28"/>
        </w:rPr>
        <w:t>гривні;</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у погодинному розмірі: з 1</w:t>
      </w:r>
      <w:r w:rsidRPr="00D47C44">
        <w:rPr>
          <w:rFonts w:ascii="Times New Roman" w:hAnsi="Times New Roman"/>
          <w:sz w:val="28"/>
          <w:szCs w:val="28"/>
          <w:lang w:val="en-US"/>
        </w:rPr>
        <w:t> </w:t>
      </w:r>
      <w:r w:rsidRPr="00D47C44">
        <w:rPr>
          <w:rFonts w:ascii="Times New Roman" w:hAnsi="Times New Roman"/>
          <w:sz w:val="28"/>
          <w:szCs w:val="28"/>
        </w:rPr>
        <w:t xml:space="preserve">січня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28,31</w:t>
      </w:r>
      <w:r w:rsidRPr="00D47C44">
        <w:rPr>
          <w:rFonts w:ascii="Times New Roman" w:hAnsi="Times New Roman"/>
          <w:sz w:val="28"/>
          <w:szCs w:val="28"/>
          <w:lang w:val="en-US"/>
        </w:rPr>
        <w:t> </w:t>
      </w:r>
      <w:r w:rsidRPr="00D47C44">
        <w:rPr>
          <w:rFonts w:ascii="Times New Roman" w:hAnsi="Times New Roman"/>
          <w:sz w:val="28"/>
          <w:szCs w:val="28"/>
        </w:rPr>
        <w:t>гривні.</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9. Установити, що у 2020</w:t>
      </w:r>
      <w:r w:rsidRPr="00D47C44">
        <w:rPr>
          <w:rFonts w:ascii="Times New Roman" w:hAnsi="Times New Roman"/>
          <w:sz w:val="28"/>
          <w:szCs w:val="28"/>
          <w:lang w:val="en-US"/>
        </w:rPr>
        <w:t> </w:t>
      </w:r>
      <w:r w:rsidRPr="00D47C44">
        <w:rPr>
          <w:rFonts w:ascii="Times New Roman" w:hAnsi="Times New Roman"/>
          <w:sz w:val="28"/>
          <w:szCs w:val="28"/>
        </w:rPr>
        <w:t xml:space="preserve">році рівень забезпечення прожиткового мінімуму для призначення допомоги відповідно до Закону України "Про державну соціальну допомогу малозабезпеченим сім’ям" у відсотковому співвідношенні до прожиткового мінімуму для основних соціальних і демографічних груп населення становить: </w:t>
      </w:r>
      <w:r w:rsidRPr="00D47C44">
        <w:rPr>
          <w:rFonts w:ascii="Times New Roman" w:hAnsi="Times New Roman"/>
          <w:sz w:val="28"/>
          <w:szCs w:val="28"/>
        </w:rPr>
        <w:br/>
        <w:t xml:space="preserve">для працездатних осіб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25 відсотків; для дітей: з 1</w:t>
      </w:r>
      <w:r w:rsidRPr="00D47C44">
        <w:rPr>
          <w:rFonts w:ascii="Times New Roman" w:hAnsi="Times New Roman"/>
          <w:sz w:val="28"/>
          <w:szCs w:val="28"/>
          <w:lang w:val="en-US"/>
        </w:rPr>
        <w:t> </w:t>
      </w:r>
      <w:r w:rsidRPr="00D47C44">
        <w:rPr>
          <w:rFonts w:ascii="Times New Roman" w:hAnsi="Times New Roman"/>
          <w:sz w:val="28"/>
          <w:szCs w:val="28"/>
        </w:rPr>
        <w:t xml:space="preserve">січня </w:t>
      </w:r>
      <w:r w:rsidRPr="00D47C44">
        <w:rPr>
          <w:rFonts w:ascii="Times New Roman" w:hAnsi="Times New Roman"/>
          <w:sz w:val="28"/>
          <w:szCs w:val="28"/>
        </w:rPr>
        <w:br/>
      </w:r>
      <w:r w:rsidRPr="00D47C44">
        <w:rPr>
          <w:rFonts w:ascii="Times New Roman" w:hAnsi="Times New Roman"/>
          <w:sz w:val="28"/>
          <w:szCs w:val="28"/>
        </w:rPr>
        <w:lastRenderedPageBreak/>
        <w:t>2020</w:t>
      </w:r>
      <w:r w:rsidRPr="00D47C44">
        <w:rPr>
          <w:rFonts w:ascii="Times New Roman" w:hAnsi="Times New Roman"/>
          <w:sz w:val="28"/>
          <w:szCs w:val="28"/>
          <w:lang w:val="en-US"/>
        </w:rPr>
        <w:t> </w:t>
      </w:r>
      <w:r w:rsidRPr="00D47C44">
        <w:rPr>
          <w:rFonts w:ascii="Times New Roman" w:hAnsi="Times New Roman"/>
          <w:sz w:val="28"/>
          <w:szCs w:val="28"/>
        </w:rPr>
        <w:t xml:space="preserve">року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85</w:t>
      </w:r>
      <w:r w:rsidRPr="00D47C44">
        <w:rPr>
          <w:rFonts w:ascii="Times New Roman" w:hAnsi="Times New Roman"/>
          <w:sz w:val="28"/>
          <w:szCs w:val="28"/>
          <w:lang w:val="en-US"/>
        </w:rPr>
        <w:t> </w:t>
      </w:r>
      <w:r w:rsidRPr="00D47C44">
        <w:rPr>
          <w:rFonts w:ascii="Times New Roman" w:hAnsi="Times New Roman"/>
          <w:sz w:val="28"/>
          <w:szCs w:val="28"/>
        </w:rPr>
        <w:t>відсотків, з 1</w:t>
      </w:r>
      <w:r w:rsidRPr="00D47C44">
        <w:rPr>
          <w:rFonts w:ascii="Times New Roman" w:hAnsi="Times New Roman"/>
          <w:sz w:val="28"/>
          <w:szCs w:val="28"/>
          <w:lang w:val="en-US"/>
        </w:rPr>
        <w:t> </w:t>
      </w:r>
      <w:r w:rsidRPr="00D47C44">
        <w:rPr>
          <w:rFonts w:ascii="Times New Roman" w:hAnsi="Times New Roman"/>
          <w:sz w:val="28"/>
          <w:szCs w:val="28"/>
        </w:rPr>
        <w:t xml:space="preserve">липня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130</w:t>
      </w:r>
      <w:r w:rsidRPr="00D47C44">
        <w:rPr>
          <w:rFonts w:ascii="Times New Roman" w:hAnsi="Times New Roman"/>
          <w:sz w:val="28"/>
          <w:szCs w:val="28"/>
          <w:lang w:val="en-US"/>
        </w:rPr>
        <w:t> </w:t>
      </w:r>
      <w:r w:rsidRPr="00D47C44">
        <w:rPr>
          <w:rFonts w:ascii="Times New Roman" w:hAnsi="Times New Roman"/>
          <w:sz w:val="28"/>
          <w:szCs w:val="28"/>
        </w:rPr>
        <w:t xml:space="preserve">відсотків; для осіб, які втратили працездатність, та осіб з інвалідністю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100</w:t>
      </w:r>
      <w:r w:rsidRPr="00D47C44">
        <w:rPr>
          <w:rFonts w:ascii="Times New Roman" w:hAnsi="Times New Roman"/>
          <w:sz w:val="28"/>
          <w:szCs w:val="28"/>
          <w:lang w:val="en-US"/>
        </w:rPr>
        <w:t> </w:t>
      </w:r>
      <w:r w:rsidRPr="00D47C44">
        <w:rPr>
          <w:rFonts w:ascii="Times New Roman" w:hAnsi="Times New Roman"/>
          <w:sz w:val="28"/>
          <w:szCs w:val="28"/>
        </w:rPr>
        <w:t>відсотків відповідного прожиткового мінімуму.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Рівень забезпечення прожиткового мінімуму для визначення права на звільнення від плати за харчування дитини у державних і комунальних закладах дошкільної освіти відповідно до Закону України "Про дошкільну освіту" у 2020</w:t>
      </w:r>
      <w:r w:rsidRPr="00D47C44">
        <w:rPr>
          <w:rFonts w:ascii="Times New Roman" w:hAnsi="Times New Roman"/>
          <w:sz w:val="28"/>
          <w:szCs w:val="28"/>
          <w:lang w:val="en-US"/>
        </w:rPr>
        <w:t> </w:t>
      </w:r>
      <w:r w:rsidRPr="00D47C44">
        <w:rPr>
          <w:rFonts w:ascii="Times New Roman" w:hAnsi="Times New Roman"/>
          <w:sz w:val="28"/>
          <w:szCs w:val="28"/>
        </w:rPr>
        <w:t>році збільшується відповідно до зростання прожиткового мінімуму.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w:t>
      </w:r>
      <w:r w:rsidRPr="00D47C44">
        <w:rPr>
          <w:rFonts w:ascii="Times New Roman" w:hAnsi="Times New Roman"/>
          <w:sz w:val="28"/>
          <w:szCs w:val="28"/>
          <w:lang w:val="en-US"/>
        </w:rPr>
        <w:t> </w:t>
      </w:r>
      <w:r w:rsidRPr="00D47C44">
        <w:rPr>
          <w:rFonts w:ascii="Times New Roman" w:hAnsi="Times New Roman"/>
          <w:sz w:val="28"/>
          <w:szCs w:val="28"/>
        </w:rPr>
        <w:t>10. Установити, що у загальному фонді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рік:</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до доходів належать надходження, визначені частиною другою статті 29 Бюджетного кодексу України (крім надходжень, визначених статтею</w:t>
      </w:r>
      <w:r w:rsidRPr="00D47C44">
        <w:rPr>
          <w:rFonts w:ascii="Times New Roman" w:hAnsi="Times New Roman"/>
          <w:sz w:val="28"/>
          <w:szCs w:val="28"/>
          <w:lang w:val="en-US"/>
        </w:rPr>
        <w:t> </w:t>
      </w:r>
      <w:r w:rsidRPr="00D47C44">
        <w:rPr>
          <w:rFonts w:ascii="Times New Roman" w:hAnsi="Times New Roman"/>
          <w:sz w:val="28"/>
          <w:szCs w:val="28"/>
        </w:rPr>
        <w:t>11 цього Закону), з урахуванням особливостей, визначених пунктами</w:t>
      </w:r>
      <w:r w:rsidRPr="00D47C44">
        <w:rPr>
          <w:rFonts w:ascii="Times New Roman" w:hAnsi="Times New Roman"/>
          <w:sz w:val="28"/>
          <w:szCs w:val="28"/>
          <w:lang w:val="en-US"/>
        </w:rPr>
        <w:t> </w:t>
      </w:r>
      <w:r w:rsidRPr="00D47C44">
        <w:rPr>
          <w:rFonts w:ascii="Times New Roman" w:hAnsi="Times New Roman"/>
          <w:sz w:val="28"/>
          <w:szCs w:val="28"/>
        </w:rPr>
        <w:t>17, 17</w:t>
      </w:r>
      <w:r w:rsidRPr="00D47C44">
        <w:rPr>
          <w:rFonts w:ascii="Times New Roman" w:hAnsi="Times New Roman"/>
          <w:sz w:val="28"/>
          <w:szCs w:val="28"/>
          <w:vertAlign w:val="superscript"/>
        </w:rPr>
        <w:t>1</w:t>
      </w:r>
      <w:r w:rsidRPr="00D47C44">
        <w:rPr>
          <w:rFonts w:ascii="Times New Roman" w:hAnsi="Times New Roman"/>
          <w:sz w:val="28"/>
          <w:szCs w:val="28"/>
        </w:rPr>
        <w:t>, 17</w:t>
      </w:r>
      <w:r w:rsidRPr="00D47C44">
        <w:rPr>
          <w:rFonts w:ascii="Times New Roman" w:hAnsi="Times New Roman"/>
          <w:sz w:val="28"/>
          <w:szCs w:val="28"/>
          <w:vertAlign w:val="superscript"/>
        </w:rPr>
        <w:t>2</w:t>
      </w:r>
      <w:r w:rsidRPr="00D47C44">
        <w:rPr>
          <w:rFonts w:ascii="Times New Roman" w:hAnsi="Times New Roman"/>
          <w:sz w:val="28"/>
          <w:szCs w:val="28"/>
        </w:rPr>
        <w:t xml:space="preserve"> розділу</w:t>
      </w:r>
      <w:r w:rsidRPr="00D47C44">
        <w:rPr>
          <w:rFonts w:ascii="Times New Roman" w:hAnsi="Times New Roman"/>
          <w:sz w:val="28"/>
          <w:szCs w:val="28"/>
          <w:lang w:val="en-US"/>
        </w:rPr>
        <w:t> </w:t>
      </w:r>
      <w:r w:rsidRPr="00D47C44">
        <w:rPr>
          <w:rFonts w:ascii="Times New Roman" w:hAnsi="Times New Roman"/>
          <w:sz w:val="28"/>
          <w:szCs w:val="28"/>
        </w:rPr>
        <w:t>VI "Прикінцеві та перехідні положення" Бюджетного кодексу України, а також: податок на дохід та податок на прибуток підприємств, який сплачують суб’єкти, що провадять господарську діяльність з випуску та проведення лотерей, у повному обсязі; надходження від реалізації автомобілів, наземних, водних та повітряних транспортних засобів, сільськогосподарської техніки, обладнання та устаткування,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джерелами формування у частині фінансування є надходження, визначені частиною першою статті</w:t>
      </w:r>
      <w:r w:rsidRPr="00D47C44">
        <w:rPr>
          <w:rFonts w:ascii="Times New Roman" w:hAnsi="Times New Roman"/>
          <w:sz w:val="28"/>
          <w:szCs w:val="28"/>
          <w:lang w:val="en-US"/>
        </w:rPr>
        <w:t> </w:t>
      </w:r>
      <w:r w:rsidRPr="00D47C44">
        <w:rPr>
          <w:rFonts w:ascii="Times New Roman" w:hAnsi="Times New Roman"/>
          <w:sz w:val="28"/>
          <w:szCs w:val="28"/>
        </w:rPr>
        <w:t>15 Бюджетного кодексу України, щодо державного бюджету (крім надходжень, визначених статтею</w:t>
      </w:r>
      <w:r w:rsidRPr="00D47C44">
        <w:rPr>
          <w:rFonts w:ascii="Times New Roman" w:hAnsi="Times New Roman"/>
          <w:sz w:val="28"/>
          <w:szCs w:val="28"/>
          <w:lang w:val="en-US"/>
        </w:rPr>
        <w:t> </w:t>
      </w:r>
      <w:r w:rsidRPr="00D47C44">
        <w:rPr>
          <w:rFonts w:ascii="Times New Roman" w:hAnsi="Times New Roman"/>
          <w:sz w:val="28"/>
          <w:szCs w:val="28"/>
        </w:rPr>
        <w:t>12 цього Закону), в тому числі надходження від реалізації державних резиденцій, державних дач, будинків відпочинку, оздоровчих закладів, іншого нерухомого майна, що перебувають на балансі органів державної влади та інших державних органів, утворених органами державної влади підприємств, установ та організацій, які використовують кошти державного бюджету;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джерелами формування у частині кредитування є надходження, визначені частиною другою статті</w:t>
      </w:r>
      <w:r w:rsidRPr="00D47C44">
        <w:rPr>
          <w:rFonts w:ascii="Times New Roman" w:hAnsi="Times New Roman"/>
          <w:sz w:val="28"/>
          <w:szCs w:val="28"/>
          <w:lang w:val="en-US"/>
        </w:rPr>
        <w:t> </w:t>
      </w:r>
      <w:r w:rsidRPr="00D47C44">
        <w:rPr>
          <w:rFonts w:ascii="Times New Roman" w:hAnsi="Times New Roman"/>
          <w:sz w:val="28"/>
          <w:szCs w:val="28"/>
        </w:rPr>
        <w:t>30 Бюджетного кодексу України (крім надходжень, визначених статтею</w:t>
      </w:r>
      <w:r w:rsidRPr="00D47C44">
        <w:rPr>
          <w:rFonts w:ascii="Times New Roman" w:hAnsi="Times New Roman"/>
          <w:sz w:val="28"/>
          <w:szCs w:val="28"/>
          <w:lang w:val="en-US"/>
        </w:rPr>
        <w:t> </w:t>
      </w:r>
      <w:r w:rsidRPr="00D47C44">
        <w:rPr>
          <w:rFonts w:ascii="Times New Roman" w:hAnsi="Times New Roman"/>
          <w:sz w:val="28"/>
          <w:szCs w:val="28"/>
        </w:rPr>
        <w:t>13 цього Закону).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11. Установити, що джерелами формування спеціального фонду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рік у частині доходів є надходження, визначені частиною третьою статті</w:t>
      </w:r>
      <w:r w:rsidRPr="00D47C44">
        <w:rPr>
          <w:rFonts w:ascii="Times New Roman" w:hAnsi="Times New Roman"/>
          <w:sz w:val="28"/>
          <w:szCs w:val="28"/>
          <w:lang w:val="en-US"/>
        </w:rPr>
        <w:t> </w:t>
      </w:r>
      <w:r w:rsidRPr="00D47C44">
        <w:rPr>
          <w:rFonts w:ascii="Times New Roman" w:hAnsi="Times New Roman"/>
          <w:sz w:val="28"/>
          <w:szCs w:val="28"/>
        </w:rPr>
        <w:t>29 Бюджетного кодексу України, з урахуванням особливостей, визначених пунктами</w:t>
      </w:r>
      <w:r w:rsidRPr="00D47C44">
        <w:rPr>
          <w:rFonts w:ascii="Times New Roman" w:hAnsi="Times New Roman"/>
          <w:sz w:val="28"/>
          <w:szCs w:val="28"/>
          <w:lang w:val="en-US"/>
        </w:rPr>
        <w:t> </w:t>
      </w:r>
      <w:r w:rsidRPr="00D47C44">
        <w:rPr>
          <w:rFonts w:ascii="Times New Roman" w:hAnsi="Times New Roman"/>
          <w:sz w:val="28"/>
          <w:szCs w:val="28"/>
        </w:rPr>
        <w:t>17 і 43</w:t>
      </w:r>
      <w:r w:rsidRPr="00D47C44">
        <w:rPr>
          <w:rFonts w:ascii="Times New Roman" w:hAnsi="Times New Roman"/>
          <w:sz w:val="28"/>
          <w:szCs w:val="28"/>
          <w:vertAlign w:val="superscript"/>
        </w:rPr>
        <w:t>2</w:t>
      </w:r>
      <w:r w:rsidRPr="00D47C44">
        <w:rPr>
          <w:rFonts w:ascii="Times New Roman" w:hAnsi="Times New Roman"/>
          <w:sz w:val="28"/>
          <w:szCs w:val="28"/>
        </w:rPr>
        <w:t xml:space="preserve"> розділу</w:t>
      </w:r>
      <w:r w:rsidRPr="00D47C44">
        <w:rPr>
          <w:rFonts w:ascii="Times New Roman" w:hAnsi="Times New Roman"/>
          <w:sz w:val="28"/>
          <w:szCs w:val="28"/>
          <w:lang w:val="en-US"/>
        </w:rPr>
        <w:t> </w:t>
      </w:r>
      <w:r w:rsidRPr="00D47C44">
        <w:rPr>
          <w:rFonts w:ascii="Times New Roman" w:hAnsi="Times New Roman"/>
          <w:sz w:val="28"/>
          <w:szCs w:val="28"/>
        </w:rPr>
        <w:t>VI "Прикінцеві та перехідні положення" Бюджетного кодексу України, а також такі надходження: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1) кошти від сплати особами з інвалідністю часткової вартості автомобілів та кошти від реалізації автомобілів, повернутих особами з інвалідністю;</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 надходження в рамках програм допомоги і грантів Європейського Союзу, урядів іноземних держав, міжнародних організацій, донорських установ, за винятком надходжень, отриманих в рамках програми допомоги Європейського Союзу з підтримки комплексного реформування державного управління;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3) плата за продукцію, документи, що видаються під час надання адміністративних послуг з придбання, перевезення, зберігання і носіння зброї, а також відповідно до законів України "Про Єдиний державний демографічний реєстр та документи, що підтверджують громадянство України, посвідчують особу чи її спеціальний статус" і "Про дорожній рух";</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4) 50</w:t>
      </w:r>
      <w:r w:rsidRPr="00D47C44">
        <w:rPr>
          <w:rFonts w:ascii="Times New Roman" w:hAnsi="Times New Roman"/>
          <w:sz w:val="28"/>
          <w:szCs w:val="28"/>
          <w:lang w:val="en-US"/>
        </w:rPr>
        <w:t> </w:t>
      </w:r>
      <w:r w:rsidRPr="00D47C44">
        <w:rPr>
          <w:rFonts w:ascii="Times New Roman" w:hAnsi="Times New Roman"/>
          <w:sz w:val="28"/>
          <w:szCs w:val="28"/>
        </w:rPr>
        <w:t>відсотків коштів від реалізації надлишкового озброєння, військової та спеціальної техніки, нерухомого військового майна Збройних Сил України;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5) 30</w:t>
      </w:r>
      <w:r w:rsidRPr="00D47C44">
        <w:rPr>
          <w:rFonts w:ascii="Times New Roman" w:hAnsi="Times New Roman"/>
          <w:sz w:val="28"/>
          <w:szCs w:val="28"/>
          <w:lang w:val="en-US"/>
        </w:rPr>
        <w:t> </w:t>
      </w:r>
      <w:r w:rsidRPr="00D47C44">
        <w:rPr>
          <w:rFonts w:ascii="Times New Roman" w:hAnsi="Times New Roman"/>
          <w:sz w:val="28"/>
          <w:szCs w:val="28"/>
        </w:rPr>
        <w:t>відсотків вартості адміністративної послуги, отриманої як частина адміністративного збору за оформлення (у тому числі замість втрачених або викрадених), обмін документів, що підтверджують громадянство України, посвідчують особу чи її спеціальний статус відповідно до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6) суми перевиконання податку на додану вартість з ввезених на митну територію України товарів (продукції), визначеного помісячним розписом доходів загального фонду державного бюджету протягом другого півріччя, за умови кумулятивного перевиконання з початку року помісячного розпису податку на додану вартість з ввезених на митну територію України товарів (продукції), але не більше суми кумулятивного перевиконання помісячного розпису загального фонду державного бюджету в цілому;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7) плата за ліцензії на здійснення діяльності у сфері організації і проведення азартних ігор у межах обсягів, визначених додатком № 1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8) 70</w:t>
      </w:r>
      <w:r w:rsidRPr="00D47C44">
        <w:rPr>
          <w:rFonts w:ascii="Times New Roman" w:hAnsi="Times New Roman"/>
          <w:sz w:val="28"/>
          <w:szCs w:val="28"/>
          <w:lang w:val="en-US"/>
        </w:rPr>
        <w:t> </w:t>
      </w:r>
      <w:r w:rsidRPr="00D47C44">
        <w:rPr>
          <w:rFonts w:ascii="Times New Roman" w:hAnsi="Times New Roman"/>
          <w:sz w:val="28"/>
          <w:szCs w:val="28"/>
        </w:rPr>
        <w:t>відсотків надходжень від реалізації майна, конфіскованого за рішенням суду (крім майна, конфіскованого за вчинення корупційного та пов’язаного з корупцією правопорушення), понад обсяги, визначені додатком №</w:t>
      </w:r>
      <w:r w:rsidRPr="00D47C44">
        <w:rPr>
          <w:rFonts w:ascii="Times New Roman" w:hAnsi="Times New Roman"/>
          <w:sz w:val="28"/>
          <w:szCs w:val="28"/>
          <w:lang w:val="en-US"/>
        </w:rPr>
        <w:t> </w:t>
      </w:r>
      <w:r w:rsidRPr="00D47C44">
        <w:rPr>
          <w:rFonts w:ascii="Times New Roman" w:hAnsi="Times New Roman"/>
          <w:sz w:val="28"/>
          <w:szCs w:val="28"/>
        </w:rPr>
        <w:t>1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9) внески на регулювання, які сплачуються суб’єктами господарювання, що провадять діяльність у сферах енергетики та комунальних послуг, відповідно до статті 13 Закону України "Про Національну комісію, що здійснює державне регулювання у сферах енергетики та комунальних послуг".</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Стаття</w:t>
      </w:r>
      <w:r w:rsidRPr="00D47C44">
        <w:rPr>
          <w:rFonts w:ascii="Times New Roman" w:hAnsi="Times New Roman"/>
          <w:sz w:val="28"/>
          <w:szCs w:val="28"/>
          <w:lang w:val="en-US"/>
        </w:rPr>
        <w:t> </w:t>
      </w:r>
      <w:r w:rsidRPr="00D47C44">
        <w:rPr>
          <w:rFonts w:ascii="Times New Roman" w:hAnsi="Times New Roman"/>
          <w:sz w:val="28"/>
          <w:szCs w:val="28"/>
        </w:rPr>
        <w:t>12. Установити, що джерелами формування спеціального фонду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рік у частині фінансування є надходження, визначені частиною третьою статті</w:t>
      </w:r>
      <w:r w:rsidRPr="00D47C44">
        <w:rPr>
          <w:rFonts w:ascii="Times New Roman" w:hAnsi="Times New Roman"/>
          <w:sz w:val="28"/>
          <w:szCs w:val="28"/>
          <w:lang w:val="en-US"/>
        </w:rPr>
        <w:t> </w:t>
      </w:r>
      <w:r w:rsidRPr="00D47C44">
        <w:rPr>
          <w:rFonts w:ascii="Times New Roman" w:hAnsi="Times New Roman"/>
          <w:sz w:val="28"/>
          <w:szCs w:val="28"/>
        </w:rPr>
        <w:t>15 Бюджетного кодексу України, а також такі надходження: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залишок коштів, джерелом формування яких були надходження в рамках програм допомоги Європейського Союзу, урядів іноземних держав, міжнародних організацій, донорських установ;</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2) залишок коштів, джерелом формування яких були надходження від державного підприємства "Національна атомна енергогенеруюча компанія "Енергоатом" відповідно до статей </w:t>
      </w:r>
      <w:r w:rsidRPr="00D47C44">
        <w:rPr>
          <w:rFonts w:ascii="Times New Roman" w:hAnsi="Times New Roman"/>
          <w:sz w:val="28"/>
          <w:szCs w:val="28"/>
          <w:lang w:val="en-US"/>
        </w:rPr>
        <w:t> </w:t>
      </w:r>
      <w:r w:rsidRPr="00D47C44">
        <w:rPr>
          <w:rFonts w:ascii="Times New Roman" w:hAnsi="Times New Roman"/>
          <w:sz w:val="28"/>
          <w:szCs w:val="28"/>
        </w:rPr>
        <w:t>7 і 8 Закону України "Про впорядкування питань, пов’язаних із забезпеченням ядерної безпеки", що надійшли у минулі періоди;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3) залишок коштів, джерелом формування яких були надходження Державного агентства автомобільних доріг України, одержані за рахунок запозичень, залучених під державні гарантії </w:t>
      </w:r>
      <w:r w:rsidRPr="00D47C44">
        <w:rPr>
          <w:rFonts w:ascii="Times New Roman" w:hAnsi="Times New Roman"/>
          <w:sz w:val="28"/>
          <w:szCs w:val="28"/>
        </w:rPr>
        <w:br/>
        <w:t>у 2012 і 2013</w:t>
      </w:r>
      <w:r w:rsidRPr="00D47C44">
        <w:rPr>
          <w:rFonts w:ascii="Times New Roman" w:hAnsi="Times New Roman"/>
          <w:sz w:val="28"/>
          <w:szCs w:val="28"/>
          <w:lang w:val="en-US"/>
        </w:rPr>
        <w:t> </w:t>
      </w:r>
      <w:r w:rsidRPr="00D47C44">
        <w:rPr>
          <w:rFonts w:ascii="Times New Roman" w:hAnsi="Times New Roman"/>
          <w:sz w:val="28"/>
          <w:szCs w:val="28"/>
        </w:rPr>
        <w:t>роках;</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4) залишок коштів, джерелом формування яких були кошти, отримані від продажу частин встановленої кількості викидів парникових газів, передбаченого статтею</w:t>
      </w:r>
      <w:r w:rsidRPr="00D47C44">
        <w:rPr>
          <w:rFonts w:ascii="Times New Roman" w:hAnsi="Times New Roman"/>
          <w:sz w:val="28"/>
          <w:szCs w:val="28"/>
          <w:lang w:val="en-US"/>
        </w:rPr>
        <w:t> </w:t>
      </w:r>
      <w:r w:rsidRPr="00D47C44">
        <w:rPr>
          <w:rFonts w:ascii="Times New Roman" w:hAnsi="Times New Roman"/>
          <w:sz w:val="28"/>
          <w:szCs w:val="28"/>
        </w:rPr>
        <w:t>17 Кіотського протоколу до Рамкової конвенції Організації Об’єднаних Націй про зміну клімату;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5) залишок коштів, джерелом формування яких у 2019 році були надходження конфіскованих коштів та коштів, отриманих від реалізації майна, конфіскованого за рішенням суду за вчинення корупційного та пов’язаного з корупцією правопорушення.</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13. Установити, що джерелами формування спеціального фонду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рік у частині кредитування є надходження, визначені частиною третьою статті</w:t>
      </w:r>
      <w:r w:rsidRPr="00D47C44">
        <w:rPr>
          <w:rFonts w:ascii="Times New Roman" w:hAnsi="Times New Roman"/>
          <w:sz w:val="28"/>
          <w:szCs w:val="28"/>
          <w:lang w:val="en-US"/>
        </w:rPr>
        <w:t> </w:t>
      </w:r>
      <w:r w:rsidRPr="00D47C44">
        <w:rPr>
          <w:rFonts w:ascii="Times New Roman" w:hAnsi="Times New Roman"/>
          <w:sz w:val="28"/>
          <w:szCs w:val="28"/>
        </w:rPr>
        <w:t>30 Бюджетного кодексу України, а також такі надходження: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повернення бюджетних позичок, наданих на закупівлю сільськогосподарської продукції за державним замовленням (контрактом) 1994</w:t>
      </w:r>
      <w:r w:rsidRPr="00D47C44">
        <w:rPr>
          <w:rFonts w:ascii="Times New Roman" w:hAnsi="Times New Roman"/>
          <w:sz w:val="28"/>
          <w:szCs w:val="28"/>
        </w:rPr>
        <w:sym w:font="Symbol" w:char="F02D"/>
      </w:r>
      <w:r w:rsidRPr="00D47C44">
        <w:rPr>
          <w:rFonts w:ascii="Times New Roman" w:hAnsi="Times New Roman"/>
          <w:sz w:val="28"/>
          <w:szCs w:val="28"/>
        </w:rPr>
        <w:t>1997</w:t>
      </w:r>
      <w:r w:rsidRPr="00D47C44">
        <w:rPr>
          <w:rFonts w:ascii="Times New Roman" w:hAnsi="Times New Roman"/>
          <w:sz w:val="28"/>
          <w:szCs w:val="28"/>
          <w:lang w:val="en-US"/>
        </w:rPr>
        <w:t> </w:t>
      </w:r>
      <w:r w:rsidRPr="00D47C44">
        <w:rPr>
          <w:rFonts w:ascii="Times New Roman" w:hAnsi="Times New Roman"/>
          <w:sz w:val="28"/>
          <w:szCs w:val="28"/>
        </w:rPr>
        <w:t>років;</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 повернення коштів, наданих для фінансової підтримки заходів в агропромисловому комплексі на умовах фінансового лізингу, а також закупівлі племінних нетелей та корів, вітчизняної техніки і обладнання для агропромислового комплексу, з наступною їх реалізацією сільськогосподарським підприємствам на умовах фінансового лізингу;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3) повернення коштів, наданих з державного бюджету для кредитування окремих категорій громадян, які відповідно до законодавства мають право на отримання таких кредитів на будівництво (придбання) житла, та науково-педагогічних і педагогічних працівників, і пеня;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4) повернення кредитів у сумі 6.745,1</w:t>
      </w:r>
      <w:r w:rsidRPr="00D47C44">
        <w:rPr>
          <w:rFonts w:ascii="Times New Roman" w:hAnsi="Times New Roman"/>
          <w:sz w:val="28"/>
          <w:szCs w:val="28"/>
          <w:lang w:val="en-US"/>
        </w:rPr>
        <w:t> </w:t>
      </w:r>
      <w:r w:rsidRPr="00D47C44">
        <w:rPr>
          <w:rFonts w:ascii="Times New Roman" w:hAnsi="Times New Roman"/>
          <w:sz w:val="28"/>
          <w:szCs w:val="28"/>
        </w:rPr>
        <w:t xml:space="preserve">тис. гривень, наданих </w:t>
      </w:r>
      <w:r w:rsidRPr="00D47C44">
        <w:rPr>
          <w:rFonts w:ascii="Times New Roman" w:hAnsi="Times New Roman"/>
          <w:sz w:val="28"/>
          <w:szCs w:val="28"/>
        </w:rPr>
        <w:br/>
        <w:t>у 2007</w:t>
      </w:r>
      <w:r w:rsidRPr="00D47C44">
        <w:rPr>
          <w:rFonts w:ascii="Times New Roman" w:hAnsi="Times New Roman"/>
          <w:sz w:val="28"/>
          <w:szCs w:val="28"/>
          <w:lang w:val="en-US"/>
        </w:rPr>
        <w:t> </w:t>
      </w:r>
      <w:r w:rsidRPr="00D47C44">
        <w:rPr>
          <w:rFonts w:ascii="Times New Roman" w:hAnsi="Times New Roman"/>
          <w:sz w:val="28"/>
          <w:szCs w:val="28"/>
        </w:rPr>
        <w:t>році з Державного бюджету України на реалізацію інноваційних та інвестиційних проектів у галузях економіки, насамперед із впровадження передових енергозберігаючих технологій і технологій з виробництва альтернативних джерел палива;</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5) повернення коштів, наданих публічному акціонерному товариству "Укргідроенерго" на поворотній основі для реалізації проектів соціально-економічного розвитку;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6) повернення кредитів, наданих із спеціального фонду державного бюджету внутрішньо переміщеним особам на придбання житла.</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w:t>
      </w:r>
      <w:r w:rsidRPr="00D47C44">
        <w:rPr>
          <w:rFonts w:ascii="Times New Roman" w:hAnsi="Times New Roman"/>
          <w:sz w:val="28"/>
          <w:szCs w:val="28"/>
          <w:lang w:val="en-US"/>
        </w:rPr>
        <w:t> </w:t>
      </w:r>
      <w:r w:rsidRPr="00D47C44">
        <w:rPr>
          <w:rFonts w:ascii="Times New Roman" w:hAnsi="Times New Roman"/>
          <w:sz w:val="28"/>
          <w:szCs w:val="28"/>
        </w:rPr>
        <w:t>14. Установити, що у 2020</w:t>
      </w:r>
      <w:r w:rsidRPr="00D47C44">
        <w:rPr>
          <w:rFonts w:ascii="Times New Roman" w:hAnsi="Times New Roman"/>
          <w:sz w:val="28"/>
          <w:szCs w:val="28"/>
          <w:lang w:val="en-US"/>
        </w:rPr>
        <w:t> </w:t>
      </w:r>
      <w:r w:rsidRPr="00D47C44">
        <w:rPr>
          <w:rFonts w:ascii="Times New Roman" w:hAnsi="Times New Roman"/>
          <w:sz w:val="28"/>
          <w:szCs w:val="28"/>
        </w:rPr>
        <w:t>році кошти, отримані до спеціального фонду Державного бюджету України згідно з відповідними пунктами частини третьої статті</w:t>
      </w:r>
      <w:r w:rsidRPr="00D47C44">
        <w:rPr>
          <w:rFonts w:ascii="Times New Roman" w:hAnsi="Times New Roman"/>
          <w:sz w:val="28"/>
          <w:szCs w:val="28"/>
          <w:lang w:val="en-US"/>
        </w:rPr>
        <w:t> </w:t>
      </w:r>
      <w:r w:rsidRPr="00D47C44">
        <w:rPr>
          <w:rFonts w:ascii="Times New Roman" w:hAnsi="Times New Roman"/>
          <w:sz w:val="28"/>
          <w:szCs w:val="28"/>
        </w:rPr>
        <w:t>15, частини третьої статті</w:t>
      </w:r>
      <w:r w:rsidRPr="00D47C44">
        <w:rPr>
          <w:rFonts w:ascii="Times New Roman" w:hAnsi="Times New Roman"/>
          <w:sz w:val="28"/>
          <w:szCs w:val="28"/>
          <w:lang w:val="en-US"/>
        </w:rPr>
        <w:t> </w:t>
      </w:r>
      <w:r w:rsidRPr="00D47C44">
        <w:rPr>
          <w:rFonts w:ascii="Times New Roman" w:hAnsi="Times New Roman"/>
          <w:sz w:val="28"/>
          <w:szCs w:val="28"/>
        </w:rPr>
        <w:t xml:space="preserve"> 29 і частини третьої статті</w:t>
      </w:r>
      <w:r w:rsidRPr="00D47C44">
        <w:rPr>
          <w:rFonts w:ascii="Times New Roman" w:hAnsi="Times New Roman"/>
          <w:sz w:val="28"/>
          <w:szCs w:val="28"/>
          <w:lang w:val="en-US"/>
        </w:rPr>
        <w:t> </w:t>
      </w:r>
      <w:r w:rsidRPr="00D47C44">
        <w:rPr>
          <w:rFonts w:ascii="Times New Roman" w:hAnsi="Times New Roman"/>
          <w:sz w:val="28"/>
          <w:szCs w:val="28"/>
        </w:rPr>
        <w:t>30 Бюджетного кодексу України, спрямовуються на реалізацію програм та заходів, визначених частиною четвертою статті</w:t>
      </w:r>
      <w:r w:rsidRPr="00D47C44">
        <w:rPr>
          <w:rFonts w:ascii="Times New Roman" w:hAnsi="Times New Roman"/>
          <w:sz w:val="28"/>
          <w:szCs w:val="28"/>
          <w:lang w:val="en-US"/>
        </w:rPr>
        <w:t> </w:t>
      </w:r>
      <w:r w:rsidRPr="00D47C44">
        <w:rPr>
          <w:rFonts w:ascii="Times New Roman" w:hAnsi="Times New Roman"/>
          <w:sz w:val="28"/>
          <w:szCs w:val="28"/>
        </w:rPr>
        <w:t xml:space="preserve"> 30 Бюджетного кодексу України, а кошти, отримані до спеціального фонду Державного бюджету України згідно з відповідними пунктами статей</w:t>
      </w:r>
      <w:r w:rsidRPr="00D47C44">
        <w:rPr>
          <w:rFonts w:ascii="Times New Roman" w:hAnsi="Times New Roman"/>
          <w:sz w:val="28"/>
          <w:szCs w:val="28"/>
          <w:lang w:val="en-US"/>
        </w:rPr>
        <w:t> </w:t>
      </w:r>
      <w:r w:rsidRPr="00D47C44">
        <w:rPr>
          <w:rFonts w:ascii="Times New Roman" w:hAnsi="Times New Roman"/>
          <w:sz w:val="28"/>
          <w:szCs w:val="28"/>
        </w:rPr>
        <w:t>11, 12 і 13 цього Закону, спрямовуються відповідно на:</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придбання Фондом соціального захисту інвалідів автомобілів для осіб з інвалідністю та інші заходи щодо соціального захисту осіб з інвалідністю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1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 державну підтримку заходів, спрямованих на зменшення обсягів викидів (збільшення абсорбції) парникових газів, у тому числі на утеплення приміщень закладів соціального забезпечення, розвиток міжнародного співробітництва з питань зміни клімату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4 статті</w:t>
      </w:r>
      <w:r w:rsidRPr="00D47C44">
        <w:rPr>
          <w:rFonts w:ascii="Times New Roman" w:hAnsi="Times New Roman"/>
          <w:sz w:val="28"/>
          <w:szCs w:val="28"/>
          <w:lang w:val="en-US"/>
        </w:rPr>
        <w:t> </w:t>
      </w:r>
      <w:r w:rsidRPr="00D47C44">
        <w:rPr>
          <w:rFonts w:ascii="Times New Roman" w:hAnsi="Times New Roman"/>
          <w:sz w:val="28"/>
          <w:szCs w:val="28"/>
        </w:rPr>
        <w:t>12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3) реалізацію програм допомоги Європейського Союзу, урядів іноземних держав, міжнародних організацій, донорських установ, що включає заходи щодо розвитку галузі енергетики, підтримки реалізації державної екологічної політики, підтримки реалізації державної політики у сфері транспорту, підтримки регіональної політики, захисту прав споживачів, стандартизації, метрології, сертифікації, підтвердження відповідності та управління якістю, управління державним кордоном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2 статті</w:t>
      </w:r>
      <w:r w:rsidRPr="00D47C44">
        <w:rPr>
          <w:rFonts w:ascii="Times New Roman" w:hAnsi="Times New Roman"/>
          <w:sz w:val="28"/>
          <w:szCs w:val="28"/>
          <w:lang w:val="en-US"/>
        </w:rPr>
        <w:t> </w:t>
      </w:r>
      <w:r w:rsidRPr="00D47C44">
        <w:rPr>
          <w:rFonts w:ascii="Times New Roman" w:hAnsi="Times New Roman"/>
          <w:sz w:val="28"/>
          <w:szCs w:val="28"/>
        </w:rPr>
        <w:t>11 та пунктом</w:t>
      </w:r>
      <w:r w:rsidRPr="00D47C44">
        <w:rPr>
          <w:rFonts w:ascii="Times New Roman" w:hAnsi="Times New Roman"/>
          <w:sz w:val="28"/>
          <w:szCs w:val="28"/>
          <w:lang w:val="en-US"/>
        </w:rPr>
        <w:t> </w:t>
      </w:r>
      <w:r w:rsidRPr="00D47C44">
        <w:rPr>
          <w:rFonts w:ascii="Times New Roman" w:hAnsi="Times New Roman"/>
          <w:sz w:val="28"/>
          <w:szCs w:val="28"/>
        </w:rPr>
        <w:t>1 статті</w:t>
      </w:r>
      <w:r w:rsidRPr="00D47C44">
        <w:rPr>
          <w:rFonts w:ascii="Times New Roman" w:hAnsi="Times New Roman"/>
          <w:sz w:val="28"/>
          <w:szCs w:val="28"/>
          <w:lang w:val="en-US"/>
        </w:rPr>
        <w:t> </w:t>
      </w:r>
      <w:r w:rsidRPr="00D47C44">
        <w:rPr>
          <w:rFonts w:ascii="Times New Roman" w:hAnsi="Times New Roman"/>
          <w:sz w:val="28"/>
          <w:szCs w:val="28"/>
        </w:rPr>
        <w:t>12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4) придбання Міністерством енергетики та захисту довкілля України цінних паперів відповідно до статті</w:t>
      </w:r>
      <w:r w:rsidRPr="00D47C44">
        <w:rPr>
          <w:rFonts w:ascii="Times New Roman" w:hAnsi="Times New Roman"/>
          <w:sz w:val="28"/>
          <w:szCs w:val="28"/>
          <w:lang w:val="en-US"/>
        </w:rPr>
        <w:t> </w:t>
      </w:r>
      <w:r w:rsidRPr="00D47C44">
        <w:rPr>
          <w:rFonts w:ascii="Times New Roman" w:hAnsi="Times New Roman"/>
          <w:sz w:val="28"/>
          <w:szCs w:val="28"/>
        </w:rPr>
        <w:t>9 Закону України "Про впорядкування питань, пов’язаних із забезпеченням ядерної безпеки"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2 статті</w:t>
      </w:r>
      <w:r w:rsidRPr="00D47C44">
        <w:rPr>
          <w:rFonts w:ascii="Times New Roman" w:hAnsi="Times New Roman"/>
          <w:sz w:val="28"/>
          <w:szCs w:val="28"/>
          <w:lang w:val="en-US"/>
        </w:rPr>
        <w:t> </w:t>
      </w:r>
      <w:r w:rsidRPr="00D47C44">
        <w:rPr>
          <w:rFonts w:ascii="Times New Roman" w:hAnsi="Times New Roman"/>
          <w:sz w:val="28"/>
          <w:szCs w:val="28"/>
        </w:rPr>
        <w:t>12 та пунктом</w:t>
      </w:r>
      <w:r w:rsidRPr="00D47C44">
        <w:rPr>
          <w:rFonts w:ascii="Times New Roman" w:hAnsi="Times New Roman"/>
          <w:sz w:val="28"/>
          <w:szCs w:val="28"/>
          <w:lang w:val="en-US"/>
        </w:rPr>
        <w:t> </w:t>
      </w:r>
      <w:r w:rsidRPr="00D47C44">
        <w:rPr>
          <w:rFonts w:ascii="Times New Roman" w:hAnsi="Times New Roman"/>
          <w:sz w:val="28"/>
          <w:szCs w:val="28"/>
        </w:rPr>
        <w:t>4 статті</w:t>
      </w:r>
      <w:r w:rsidRPr="00D47C44">
        <w:rPr>
          <w:rFonts w:ascii="Times New Roman" w:hAnsi="Times New Roman"/>
          <w:sz w:val="28"/>
          <w:szCs w:val="28"/>
          <w:lang w:val="en-US"/>
        </w:rPr>
        <w:t> </w:t>
      </w:r>
      <w:r w:rsidRPr="00D47C44">
        <w:rPr>
          <w:rFonts w:ascii="Times New Roman" w:hAnsi="Times New Roman"/>
          <w:sz w:val="28"/>
          <w:szCs w:val="28"/>
        </w:rPr>
        <w:t>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5) розвиток мережі та утримання автомобільних доріг загального користування (за рахунок джерел, визначених пунктами</w:t>
      </w:r>
      <w:r w:rsidRPr="00D47C44">
        <w:rPr>
          <w:rFonts w:ascii="Times New Roman" w:hAnsi="Times New Roman"/>
          <w:sz w:val="28"/>
          <w:szCs w:val="28"/>
          <w:lang w:val="en-US"/>
        </w:rPr>
        <w:t> </w:t>
      </w:r>
      <w:r w:rsidRPr="00D47C44">
        <w:rPr>
          <w:rFonts w:ascii="Times New Roman" w:hAnsi="Times New Roman"/>
          <w:sz w:val="28"/>
          <w:szCs w:val="28"/>
        </w:rPr>
        <w:t>3 і 5 статті</w:t>
      </w:r>
      <w:r w:rsidRPr="00D47C44">
        <w:rPr>
          <w:rFonts w:ascii="Times New Roman" w:hAnsi="Times New Roman"/>
          <w:sz w:val="28"/>
          <w:szCs w:val="28"/>
          <w:lang w:val="en-US"/>
        </w:rPr>
        <w:t> </w:t>
      </w:r>
      <w:r w:rsidRPr="00D47C44">
        <w:rPr>
          <w:rFonts w:ascii="Times New Roman" w:hAnsi="Times New Roman"/>
          <w:sz w:val="28"/>
          <w:szCs w:val="28"/>
        </w:rPr>
        <w:t>12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6) заходи, пов’язані з формуванням державного резервного насіннєвого фонду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1 статті</w:t>
      </w:r>
      <w:r w:rsidRPr="00D47C44">
        <w:rPr>
          <w:rFonts w:ascii="Times New Roman" w:hAnsi="Times New Roman"/>
          <w:sz w:val="28"/>
          <w:szCs w:val="28"/>
          <w:lang w:val="en-US"/>
        </w:rPr>
        <w:t> </w:t>
      </w:r>
      <w:r w:rsidRPr="00D47C44">
        <w:rPr>
          <w:rFonts w:ascii="Times New Roman" w:hAnsi="Times New Roman"/>
          <w:sz w:val="28"/>
          <w:szCs w:val="28"/>
        </w:rPr>
        <w:t>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7) фінансову підтримку заходів в агропромисловому комплексі на умовах фінансового лізингу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2 статті 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8) надання кредитів на будівництво (придбання) житла для науково-педагогічних та педагогічних працівників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3 статті</w:t>
      </w:r>
      <w:r w:rsidRPr="00D47C44">
        <w:rPr>
          <w:rFonts w:ascii="Times New Roman" w:hAnsi="Times New Roman"/>
          <w:sz w:val="28"/>
          <w:szCs w:val="28"/>
          <w:lang w:val="en-US"/>
        </w:rPr>
        <w:t> </w:t>
      </w:r>
      <w:r w:rsidRPr="00D47C44">
        <w:rPr>
          <w:rFonts w:ascii="Times New Roman" w:hAnsi="Times New Roman"/>
          <w:sz w:val="28"/>
          <w:szCs w:val="28"/>
        </w:rPr>
        <w:t>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9) виконання боргових зобов’язань за кредитами, залученими під державні гарантії, з метою реалізації проектів соціально-економічного розвитку (за рахунок джерел, визначених пунктом </w:t>
      </w:r>
      <w:r w:rsidRPr="00D47C44">
        <w:rPr>
          <w:rFonts w:ascii="Times New Roman" w:hAnsi="Times New Roman"/>
          <w:sz w:val="28"/>
          <w:szCs w:val="28"/>
          <w:lang w:val="en-US"/>
        </w:rPr>
        <w:t> </w:t>
      </w:r>
      <w:r w:rsidRPr="00D47C44">
        <w:rPr>
          <w:rFonts w:ascii="Times New Roman" w:hAnsi="Times New Roman"/>
          <w:sz w:val="28"/>
          <w:szCs w:val="28"/>
        </w:rPr>
        <w:t>5 статті</w:t>
      </w:r>
      <w:r w:rsidRPr="00D47C44">
        <w:rPr>
          <w:rFonts w:ascii="Times New Roman" w:hAnsi="Times New Roman"/>
          <w:sz w:val="28"/>
          <w:szCs w:val="28"/>
          <w:lang w:val="en-US"/>
        </w:rPr>
        <w:t> </w:t>
      </w:r>
      <w:r w:rsidRPr="00D47C44">
        <w:rPr>
          <w:rFonts w:ascii="Times New Roman" w:hAnsi="Times New Roman"/>
          <w:sz w:val="28"/>
          <w:szCs w:val="28"/>
        </w:rPr>
        <w:t>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10) закупівлю продукції, документів, що видаються під час надання адміністративних послуг з придбання, перевезення, зберігання і носіння зброї, а також відповідно до законів України "Про Єдиний державний демографічний реєстр та документи, що підтверджують громадянство України, посвідчують особу чи її спеціальний статус" і "Про дорожній рух" (за рахунок джерел, визначених пунктом </w:t>
      </w:r>
      <w:r w:rsidRPr="00D47C44">
        <w:rPr>
          <w:rFonts w:ascii="Times New Roman" w:hAnsi="Times New Roman"/>
          <w:sz w:val="28"/>
          <w:szCs w:val="28"/>
          <w:lang w:val="en-US"/>
        </w:rPr>
        <w:t> </w:t>
      </w:r>
      <w:r w:rsidRPr="00D47C44">
        <w:rPr>
          <w:rFonts w:ascii="Times New Roman" w:hAnsi="Times New Roman"/>
          <w:sz w:val="28"/>
          <w:szCs w:val="28"/>
        </w:rPr>
        <w:t>3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11) будівництво (придбання) житла для військовослужбовців Збройних Сил України (за рахунок джерел, визначених пунктом </w:t>
      </w:r>
      <w:r w:rsidRPr="00D47C44">
        <w:rPr>
          <w:rFonts w:ascii="Times New Roman" w:hAnsi="Times New Roman"/>
          <w:sz w:val="28"/>
          <w:szCs w:val="28"/>
          <w:lang w:val="en-US"/>
        </w:rPr>
        <w:t> </w:t>
      </w:r>
      <w:r w:rsidRPr="00D47C44">
        <w:rPr>
          <w:rFonts w:ascii="Times New Roman" w:hAnsi="Times New Roman"/>
          <w:sz w:val="28"/>
          <w:szCs w:val="28"/>
        </w:rPr>
        <w:t>4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12) розбудову інфраструктури Єдиного державного демографічного реєстру та функціонування органів розпорядника зазначеного Реєстру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 xml:space="preserve"> 5 </w:t>
      </w:r>
      <w:r w:rsidRPr="00D47C44">
        <w:rPr>
          <w:rFonts w:ascii="Times New Roman" w:hAnsi="Times New Roman"/>
          <w:sz w:val="28"/>
          <w:szCs w:val="28"/>
        </w:rPr>
        <w:br/>
        <w:t>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13) субвенцію з державного бюджету місцевим бюджетам на реалізацію проекту "Житло для внутрішньо переміщених осіб" </w:t>
      </w:r>
      <w:r w:rsidRPr="00D47C44">
        <w:rPr>
          <w:rFonts w:ascii="Times New Roman" w:hAnsi="Times New Roman"/>
          <w:sz w:val="28"/>
          <w:szCs w:val="28"/>
        </w:rPr>
        <w:br/>
        <w:t>(за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2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14) надання пільгових іпотечних кредитів внутрішньо переміщеним особам (за рахунок джерел, визначених пунктом 2 статті</w:t>
      </w:r>
      <w:r w:rsidRPr="00D47C44">
        <w:rPr>
          <w:rFonts w:ascii="Times New Roman" w:hAnsi="Times New Roman"/>
          <w:sz w:val="28"/>
          <w:szCs w:val="28"/>
          <w:lang w:val="en-US"/>
        </w:rPr>
        <w:t> </w:t>
      </w:r>
      <w:r w:rsidRPr="00D47C44">
        <w:rPr>
          <w:rFonts w:ascii="Times New Roman" w:hAnsi="Times New Roman"/>
          <w:sz w:val="28"/>
          <w:szCs w:val="28"/>
        </w:rPr>
        <w:t>11 та пунктом 6 статті 13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15) фінансування проектів розвитку транспортної інфраструктури у порядку, обсягах та згідно з переліком об’єктів, що встановлені рішенням Кабінету Міністрів України, яке може передбачати визначення нових бюджетних програм (за рахунок 90</w:t>
      </w:r>
      <w:r w:rsidRPr="00D47C44">
        <w:rPr>
          <w:rFonts w:ascii="Times New Roman" w:hAnsi="Times New Roman"/>
          <w:sz w:val="28"/>
          <w:szCs w:val="28"/>
          <w:lang w:val="en-US"/>
        </w:rPr>
        <w:t> </w:t>
      </w:r>
      <w:r w:rsidRPr="00D47C44">
        <w:rPr>
          <w:rFonts w:ascii="Times New Roman" w:hAnsi="Times New Roman"/>
          <w:sz w:val="28"/>
          <w:szCs w:val="28"/>
        </w:rPr>
        <w:t>відсотків джерел, визначених пунктом 6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16) забезпечення функціонування і реформування центрального органу виконавчої влади, що реалізує державну митну політику, його територіальних органів (за рахунок 10</w:t>
      </w:r>
      <w:r w:rsidRPr="00D47C44">
        <w:rPr>
          <w:rFonts w:ascii="Times New Roman" w:hAnsi="Times New Roman"/>
          <w:sz w:val="28"/>
          <w:szCs w:val="28"/>
          <w:lang w:val="en-US"/>
        </w:rPr>
        <w:t> </w:t>
      </w:r>
      <w:r w:rsidRPr="00D47C44">
        <w:rPr>
          <w:rFonts w:ascii="Times New Roman" w:hAnsi="Times New Roman"/>
          <w:sz w:val="28"/>
          <w:szCs w:val="28"/>
        </w:rPr>
        <w:t>відсотків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6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17) субвенцію з державного бюджету місцевим бюджетам на реалізацію програми "Спроможна школа для кращих результатів" (за рахунок джерел, визначених пунктом 7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18) модернізацію та оновлення матеріально-технічної бази багатопрофільних лікарень інтенсивного лікування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19) першочергове забезпечення сільських населених пунктів централізованим водопостачанням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20) реалізацію державного інвестиційного проекту "Приведення стану автомобільних доріг транспортного сполучення </w:t>
      </w:r>
      <w:r w:rsidRPr="00D47C44">
        <w:rPr>
          <w:rFonts w:ascii="Times New Roman" w:hAnsi="Times New Roman"/>
          <w:sz w:val="28"/>
          <w:szCs w:val="28"/>
        </w:rPr>
        <w:br/>
        <w:t>Київ</w:t>
      </w:r>
      <w:r w:rsidRPr="00D47C44">
        <w:rPr>
          <w:rFonts w:ascii="Times New Roman" w:hAnsi="Times New Roman"/>
          <w:sz w:val="28"/>
          <w:szCs w:val="28"/>
        </w:rPr>
        <w:sym w:font="Symbol" w:char="F02D"/>
      </w:r>
      <w:r w:rsidRPr="00D47C44">
        <w:rPr>
          <w:rFonts w:ascii="Times New Roman" w:hAnsi="Times New Roman"/>
          <w:sz w:val="28"/>
          <w:szCs w:val="28"/>
        </w:rPr>
        <w:t>Суми</w:t>
      </w:r>
      <w:r w:rsidRPr="00D47C44">
        <w:rPr>
          <w:rFonts w:ascii="Times New Roman" w:hAnsi="Times New Roman"/>
          <w:sz w:val="28"/>
          <w:szCs w:val="28"/>
        </w:rPr>
        <w:sym w:font="Symbol" w:char="F02D"/>
      </w:r>
      <w:r w:rsidRPr="00D47C44">
        <w:rPr>
          <w:rFonts w:ascii="Times New Roman" w:hAnsi="Times New Roman"/>
          <w:sz w:val="28"/>
          <w:szCs w:val="28"/>
        </w:rPr>
        <w:t>Харків (в межах Чернігівської та Сумської областей) до сучасних технічних вимог"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21) реалізацію державного інвестиційного проекту "Покращення стану автомобільних доріг загального користування у Львівській області"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22) розвиток фізичної культури, спорту вищих досягнень та резервного спорту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23) субвенцію з державного бюджету місцевим бюджетам на будівництво нових, реконструкцію та капітальний ремонт існуючих спортивних п’ятдесятиметрових і двадцятип’ятиметрових басейнів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24) субвенцію з державного бюджету місцевим бюджетам на створення нових, будівельно-ремонтні роботи існуючих палаців спорту та завершення розпочатих у попередньому періоді робіт з будівництва/реконструкції палаців спорту (за рахунок джерел, визначених пунктом 7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25) здійснення заходів для виконання завдань і функцій Національної поліції України в обсягах та порядку, встановлених Кабінетом Міністрів України (за рахунок джерел, визначених пунктом</w:t>
      </w:r>
      <w:r w:rsidRPr="00D47C44">
        <w:rPr>
          <w:rFonts w:ascii="Times New Roman" w:hAnsi="Times New Roman"/>
          <w:sz w:val="28"/>
          <w:szCs w:val="28"/>
          <w:lang w:val="en-US"/>
        </w:rPr>
        <w:t> </w:t>
      </w:r>
      <w:r w:rsidRPr="00D47C44">
        <w:rPr>
          <w:rFonts w:ascii="Times New Roman" w:hAnsi="Times New Roman"/>
          <w:sz w:val="28"/>
          <w:szCs w:val="28"/>
        </w:rPr>
        <w:t>8 статті</w:t>
      </w:r>
      <w:r w:rsidRPr="00D47C44">
        <w:rPr>
          <w:rFonts w:ascii="Times New Roman" w:hAnsi="Times New Roman"/>
          <w:sz w:val="28"/>
          <w:szCs w:val="28"/>
          <w:lang w:val="en-US"/>
        </w:rPr>
        <w:t> </w:t>
      </w:r>
      <w:r w:rsidRPr="00D47C44">
        <w:rPr>
          <w:rFonts w:ascii="Times New Roman" w:hAnsi="Times New Roman"/>
          <w:sz w:val="28"/>
          <w:szCs w:val="28"/>
        </w:rPr>
        <w:t>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26) забезпечення функціонування постійно діючого незалежного державного колегіального органу, що здійснює державне регулювання, моніторинг та контроль за діяльністю суб’єктів господарювання у сферах енергетики та комунальних послуг (за рахунок джерел, визначених пунктом 9 статті 11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27) облаштування військових комісаріатів (територіальних центрів комплектування та соціальної підтримки) та їх всебічне забезпечення (за рахунок джерел, визначених пунктом 5 статті 12 цього Закону) за новою бюджетною програмою;</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28) будівництво автотранспортної магістралі через р. Дніпро у м. Запоріжжі (автомобільна дорога загального користування державного значення Н-08 Бориспіль</w:t>
      </w:r>
      <w:r w:rsidRPr="00D47C44">
        <w:rPr>
          <w:rFonts w:ascii="Times New Roman" w:hAnsi="Times New Roman"/>
          <w:sz w:val="28"/>
          <w:szCs w:val="28"/>
        </w:rPr>
        <w:sym w:font="Symbol" w:char="F02D"/>
      </w:r>
      <w:r w:rsidRPr="00D47C44">
        <w:rPr>
          <w:rFonts w:ascii="Times New Roman" w:hAnsi="Times New Roman"/>
          <w:sz w:val="28"/>
          <w:szCs w:val="28"/>
        </w:rPr>
        <w:t>Дніпро</w:t>
      </w:r>
      <w:r w:rsidRPr="00D47C44">
        <w:rPr>
          <w:rFonts w:ascii="Times New Roman" w:hAnsi="Times New Roman"/>
          <w:sz w:val="28"/>
          <w:szCs w:val="28"/>
        </w:rPr>
        <w:sym w:font="Symbol" w:char="F02D"/>
      </w:r>
      <w:r w:rsidRPr="00D47C44">
        <w:rPr>
          <w:rFonts w:ascii="Times New Roman" w:hAnsi="Times New Roman"/>
          <w:sz w:val="28"/>
          <w:szCs w:val="28"/>
        </w:rPr>
        <w:t xml:space="preserve">Запоріжжя (через м. Кременчук) </w:t>
      </w:r>
      <w:r w:rsidRPr="00D47C44">
        <w:rPr>
          <w:rFonts w:ascii="Times New Roman" w:hAnsi="Times New Roman"/>
          <w:sz w:val="28"/>
          <w:szCs w:val="28"/>
        </w:rPr>
        <w:sym w:font="Symbol" w:char="F02D"/>
      </w:r>
      <w:r w:rsidRPr="00D47C44">
        <w:rPr>
          <w:rFonts w:ascii="Times New Roman" w:hAnsi="Times New Roman"/>
          <w:sz w:val="28"/>
          <w:szCs w:val="28"/>
        </w:rPr>
        <w:t xml:space="preserve"> Маріуполь "Під’їзд до о. Хортиця (автотранспортна магістраль через р. Дніпро у м. Запоріжжі)") (за рахунок джерел, визначених пунктом 5 статті 12 цього Закону) за новою бюджетною програмою.</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15. Установити, що у 2020</w:t>
      </w:r>
      <w:r w:rsidRPr="00D47C44">
        <w:rPr>
          <w:rFonts w:ascii="Times New Roman" w:hAnsi="Times New Roman"/>
          <w:sz w:val="28"/>
          <w:szCs w:val="28"/>
          <w:lang w:val="en-US"/>
        </w:rPr>
        <w:t> </w:t>
      </w:r>
      <w:r w:rsidRPr="00D47C44">
        <w:rPr>
          <w:rFonts w:ascii="Times New Roman" w:hAnsi="Times New Roman"/>
          <w:sz w:val="28"/>
          <w:szCs w:val="28"/>
        </w:rPr>
        <w:t>році Національний банк України після підтвердження зовнішнім аудитом та затвердження Радою Національного банку України річної фінансової звітності та формування Національним банком України резервів у порядку та розмірах, визначених Законом України "Про Національний банк України", перераховує до Державного бюджету України кошти на загальну суму не менш як 40.709.000</w:t>
      </w:r>
      <w:r w:rsidRPr="00D47C44">
        <w:rPr>
          <w:rFonts w:ascii="Times New Roman" w:hAnsi="Times New Roman"/>
          <w:sz w:val="28"/>
          <w:szCs w:val="28"/>
          <w:lang w:val="en-US"/>
        </w:rPr>
        <w:t> </w:t>
      </w:r>
      <w:r w:rsidRPr="00D47C44">
        <w:rPr>
          <w:rFonts w:ascii="Times New Roman" w:hAnsi="Times New Roman"/>
          <w:sz w:val="28"/>
          <w:szCs w:val="28"/>
        </w:rPr>
        <w:t>тис. гривень.</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Кошти, передбачені в частині першій цієї статті, перераховуються Національним банком України до Державного бюджету України відповідно до графіка, встановленого Міністерством фінансів України.</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16. Надати право Міністерству фінансів України у разі потреби здійснювати за рішенням Кабінету Міністрів України випуски облігацій внутрішньої державної позики понад обсяги, встановлені додатком №</w:t>
      </w:r>
      <w:r w:rsidRPr="00D47C44">
        <w:rPr>
          <w:rFonts w:ascii="Times New Roman" w:hAnsi="Times New Roman"/>
          <w:sz w:val="28"/>
          <w:szCs w:val="28"/>
          <w:lang w:val="en-US"/>
        </w:rPr>
        <w:t> </w:t>
      </w:r>
      <w:r w:rsidRPr="00D47C44">
        <w:rPr>
          <w:rFonts w:ascii="Times New Roman" w:hAnsi="Times New Roman"/>
          <w:sz w:val="28"/>
          <w:szCs w:val="28"/>
        </w:rPr>
        <w:t>2 до цього Закону, з подальшим придбанням у державну власність в обмін на такі облігації акцій додаткової емісії банків з відповідним коригуванням граничного обсягу державного боргу, визначеного цим Законом, а також інформуванням Комітету Верховної Ради України з питань бюджету у тижневий строк.</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понад обсяги, встановлені додатком № 2 до цього Закону.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17. Надати право Міністерству фінансів України у разі потреби здійснювати за рішенням Кабінету Міністрів України випуски облігацій внутрішньої державної позики понад обсяги, встановлені додатком № 2 до цього Закону, в обмін на такі облігації векселів, виданих Фондом гарантування вкладів фізичних осіб, з відповідним коригуванням граничного обсягу державного боргу, визначеного цим Законом.</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На обсяг випущених облігацій внутрішньої державної позики Міністерство фінансів України збільшує відповідні показники фінансування державного бюджету понад обсяги, встановлені </w:t>
      </w:r>
      <w:r w:rsidRPr="00D47C44">
        <w:rPr>
          <w:rFonts w:ascii="Times New Roman" w:hAnsi="Times New Roman"/>
          <w:sz w:val="28"/>
          <w:szCs w:val="28"/>
        </w:rPr>
        <w:br/>
        <w:t>додатком № 2 до цього Закону.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18. Надати право Кабінету Міністрів України здійснювати розподіл резерву коштів освітньої субвенції та перерозподіл такої субвенції між місцевими бюджетами.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При розподілі резерву освітньої субвенції для бюджету Балтської міської об’єднаної територіальної громади Одеської області враховуються особливості утворення такої громади як об’єднаної територіальної громади з адміністративним центром у місті обласного значення і застосовується </w:t>
      </w:r>
      <w:r w:rsidRPr="00D47C44">
        <w:rPr>
          <w:rFonts w:ascii="Times New Roman" w:hAnsi="Times New Roman"/>
          <w:sz w:val="28"/>
          <w:szCs w:val="28"/>
        </w:rPr>
        <w:lastRenderedPageBreak/>
        <w:t>формульний розрахунок освітньої субвенції як для бюджетів об’єднаних територіальних громад із зазначенням відповідного рівня бюджету.</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EC5725">
        <w:rPr>
          <w:rFonts w:ascii="Times New Roman" w:hAnsi="Times New Roman"/>
          <w:sz w:val="28"/>
          <w:szCs w:val="28"/>
        </w:rPr>
        <w:t>Стаття 19. Установити, що залишки коштів за медичною субвенцією на 1</w:t>
      </w:r>
      <w:r w:rsidRPr="00EC5725">
        <w:rPr>
          <w:rFonts w:ascii="Times New Roman" w:hAnsi="Times New Roman"/>
          <w:sz w:val="28"/>
          <w:szCs w:val="28"/>
          <w:lang w:val="en-US"/>
        </w:rPr>
        <w:t> </w:t>
      </w:r>
      <w:r w:rsidRPr="00EC5725">
        <w:rPr>
          <w:rFonts w:ascii="Times New Roman" w:hAnsi="Times New Roman"/>
          <w:sz w:val="28"/>
          <w:szCs w:val="28"/>
        </w:rPr>
        <w:t>квітня 2020 року зберігаються на рахунках відповідних місцевих бюджетів і можуть використовуватися на оновлення матеріально-технічної бази, комп’ютеризацію та інформатизацію комунальних закладів охорони здоров’я, які є надавачами медичних послуг (крім первинної медичної допомоги) за програмою медичних гарантій.</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20. Установити, що розподіл субвенції з державного бюджету місцевим бюджетам на реалізацію проектів у рамках Надзвичайної кредитної програми для відновлення України між місцевими бюджетами здійснюється Кабінетом Міністрів України.</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21. Установити, що у 2020 році розподіл бюджетних призначень спеціального фонду державного бюджету, джерелом формування якого є кошти позики Міжнародного банку реконструкції та розвитку для реалізації проекту "Програма "Прискорення приватних інвестицій у сільське господарство України", здійснюється Кабінетом Міністрів України.</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22. Установити, що у 2020</w:t>
      </w:r>
      <w:r w:rsidRPr="00D47C44">
        <w:rPr>
          <w:rFonts w:ascii="Times New Roman" w:hAnsi="Times New Roman"/>
          <w:sz w:val="28"/>
          <w:szCs w:val="28"/>
          <w:lang w:val="ru-RU"/>
        </w:rPr>
        <w:t xml:space="preserve"> </w:t>
      </w:r>
      <w:r w:rsidRPr="00D47C44">
        <w:rPr>
          <w:rFonts w:ascii="Times New Roman" w:hAnsi="Times New Roman"/>
          <w:sz w:val="28"/>
          <w:szCs w:val="28"/>
        </w:rPr>
        <w:t>році реалізація державних гарантій медичного обслуговування населення за програмою медичних гарантій здійснюється у порядку, встановленому Кабінетом Міністрів України.</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23. Установити, що до 1</w:t>
      </w:r>
      <w:r w:rsidRPr="00D47C44">
        <w:rPr>
          <w:rFonts w:ascii="Times New Roman" w:hAnsi="Times New Roman"/>
          <w:sz w:val="28"/>
          <w:szCs w:val="28"/>
          <w:lang w:val="en-US"/>
        </w:rPr>
        <w:t>  </w:t>
      </w:r>
      <w:r w:rsidRPr="00D47C44">
        <w:rPr>
          <w:rFonts w:ascii="Times New Roman" w:hAnsi="Times New Roman"/>
          <w:sz w:val="28"/>
          <w:szCs w:val="28"/>
        </w:rPr>
        <w:t>квітня 2020</w:t>
      </w:r>
      <w:r w:rsidRPr="00D47C44">
        <w:rPr>
          <w:rFonts w:ascii="Times New Roman" w:hAnsi="Times New Roman"/>
          <w:sz w:val="28"/>
          <w:szCs w:val="28"/>
          <w:lang w:val="en-US"/>
        </w:rPr>
        <w:t>  </w:t>
      </w:r>
      <w:r w:rsidRPr="00D47C44">
        <w:rPr>
          <w:rFonts w:ascii="Times New Roman" w:hAnsi="Times New Roman"/>
          <w:sz w:val="28"/>
          <w:szCs w:val="28"/>
        </w:rPr>
        <w:t>року, як виняток з положень пункту 3 частини першої статті</w:t>
      </w:r>
      <w:r w:rsidRPr="00D47C44">
        <w:rPr>
          <w:rFonts w:ascii="Times New Roman" w:hAnsi="Times New Roman"/>
          <w:sz w:val="28"/>
          <w:szCs w:val="28"/>
          <w:lang w:val="en-US"/>
        </w:rPr>
        <w:t> </w:t>
      </w:r>
      <w:r w:rsidRPr="00D47C44">
        <w:rPr>
          <w:rFonts w:ascii="Times New Roman" w:hAnsi="Times New Roman"/>
          <w:sz w:val="28"/>
          <w:szCs w:val="28"/>
        </w:rPr>
        <w:t>89, пункту 3 частини першої статті 90 та частини першої статті 103</w:t>
      </w:r>
      <w:r w:rsidRPr="00D47C44">
        <w:rPr>
          <w:rFonts w:ascii="Times New Roman" w:hAnsi="Times New Roman"/>
          <w:sz w:val="28"/>
          <w:szCs w:val="28"/>
          <w:vertAlign w:val="superscript"/>
        </w:rPr>
        <w:t>4</w:t>
      </w:r>
      <w:r w:rsidRPr="00D47C44">
        <w:rPr>
          <w:rFonts w:ascii="Times New Roman" w:hAnsi="Times New Roman"/>
          <w:sz w:val="28"/>
          <w:szCs w:val="28"/>
        </w:rPr>
        <w:t xml:space="preserve"> Бюджетного кодексу України, через Національну службу здоров’я України у порядку, визначеному Кабінетом Міністрів України, продовжується реалізація пілотного проекту з реалізації державних гарантій медичного обслуговування населення за програмою медичних гарантій для вторинної (спеціалізованої) медичної допомоги у Полтавській області на умовах співфінансування з місцевих бюджетів.</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Стаття 24. Установити, що у 2020 році надходження плати за ліцензії на здійснення діяльності у сфері організації і проведення азартних ігор понад обсяги, визначені додатком № 1 до цього Закону, зараховуються до спеціального фонду державного бюджету та спрямовуються на субвенцію з державного бюджету місцевим </w:t>
      </w:r>
      <w:r w:rsidRPr="00D47C44">
        <w:rPr>
          <w:rFonts w:ascii="Times New Roman" w:hAnsi="Times New Roman"/>
          <w:sz w:val="28"/>
          <w:szCs w:val="28"/>
        </w:rPr>
        <w:br/>
        <w:t xml:space="preserve">бюджетам на реалізацію програми "Спроможна школа для кращих результатів", модернізацію та оновлення матеріально-технічної бази багатопрофільних лікарень інтенсивного лікування, реалізацію пілотного </w:t>
      </w:r>
      <w:r w:rsidRPr="00D47C44">
        <w:rPr>
          <w:rFonts w:ascii="Times New Roman" w:hAnsi="Times New Roman"/>
          <w:sz w:val="28"/>
          <w:szCs w:val="28"/>
        </w:rPr>
        <w:lastRenderedPageBreak/>
        <w:t>проекту щодо зміни механізму фінансового забезпечення оперативного лікування з трансплантації органів та інших анатомічних матеріалів, лікування громадян України за кордоном.</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Розподіл таких коштів за напрямами (заходами) здійснюється за рішенням Кабінету Міністрів України, погодженим з Комітетом Верховної Ради України з питань бюджету. </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25. Установити, що у 2020</w:t>
      </w:r>
      <w:r w:rsidRPr="00D47C44">
        <w:rPr>
          <w:rFonts w:ascii="Times New Roman" w:hAnsi="Times New Roman"/>
          <w:sz w:val="28"/>
          <w:szCs w:val="28"/>
          <w:lang w:val="ru-RU"/>
        </w:rPr>
        <w:t xml:space="preserve"> </w:t>
      </w:r>
      <w:r w:rsidRPr="00D47C44">
        <w:rPr>
          <w:rFonts w:ascii="Times New Roman" w:hAnsi="Times New Roman"/>
          <w:sz w:val="28"/>
          <w:szCs w:val="28"/>
        </w:rPr>
        <w:t>році акціонерне товариство "Національна акціонерна компанія "Нафтогаз України" за результатами фінансово-господарської діяльності у 2019</w:t>
      </w:r>
      <w:r w:rsidRPr="00D47C44">
        <w:rPr>
          <w:rFonts w:ascii="Times New Roman" w:hAnsi="Times New Roman"/>
          <w:sz w:val="28"/>
          <w:szCs w:val="28"/>
          <w:lang w:val="ru-RU"/>
        </w:rPr>
        <w:t xml:space="preserve"> </w:t>
      </w:r>
      <w:r w:rsidRPr="00D47C44">
        <w:rPr>
          <w:rFonts w:ascii="Times New Roman" w:hAnsi="Times New Roman"/>
          <w:sz w:val="28"/>
          <w:szCs w:val="28"/>
        </w:rPr>
        <w:t>році перераховує до загального та спеціального фондів державного бюджету частину чистого прибутку (доходу) або дивіденди (дохід), нараховані на акції (частки) господарських товариств, у статутних капіталах яких є державна власність, що вилучаються до державного бюджету.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Надходження до спеціального фонду державного бюджету, визначені частиною першою цієї статті, спрямовуються у порядку та обсягах, що визначені рішенням Кабінету Міністрів України, погодженим з Комітетом Верховної Ради України з питань бюджету (яке може передбачати визначення нових бюджетних програм), для поповнення статутного капіталу акціонерного товариства "Магістральні газопроводи України" для придбання у акціонерного товариства "Укртрансгаз" частки у статутному капіталі товариства з обмеженою відповідальністю "Оператор газотранспортної системи України" у розмірі  100</w:t>
      </w:r>
      <w:r w:rsidRPr="00D47C44">
        <w:rPr>
          <w:rFonts w:ascii="Times New Roman" w:hAnsi="Times New Roman"/>
          <w:sz w:val="28"/>
          <w:szCs w:val="28"/>
          <w:lang w:val="en-US"/>
        </w:rPr>
        <w:t>  </w:t>
      </w:r>
      <w:r w:rsidRPr="00D47C44">
        <w:rPr>
          <w:rFonts w:ascii="Times New Roman" w:hAnsi="Times New Roman"/>
          <w:sz w:val="28"/>
          <w:szCs w:val="28"/>
        </w:rPr>
        <w:t>відсотків статутного капіталу після визначення у встановленому порядку вартості 100</w:t>
      </w:r>
      <w:r w:rsidRPr="00D47C44">
        <w:rPr>
          <w:rFonts w:ascii="Times New Roman" w:hAnsi="Times New Roman"/>
          <w:sz w:val="28"/>
          <w:szCs w:val="28"/>
          <w:lang w:val="ru-RU"/>
        </w:rPr>
        <w:t xml:space="preserve"> </w:t>
      </w:r>
      <w:r w:rsidRPr="00D47C44">
        <w:rPr>
          <w:rFonts w:ascii="Times New Roman" w:hAnsi="Times New Roman"/>
          <w:sz w:val="28"/>
          <w:szCs w:val="28"/>
        </w:rPr>
        <w:t>відсотків частки товариства з обмеженою відповідальністю "Оператор газотранспортної системи України" та виконання умов договору купівлі-продажу (щодо умов передачі) такої частки.</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Стаття 26. Установити, що для розподілу коштів за напрямами (об’єктами, заходами) за бюджетною програмою "Фонд розвитку закладів вищої освіти" (код  2201140) Міністерство освіти і науки України утворює комісію, до складу якої входять члени Комітету Верховної Ради України з питань бюджету за рішенням цього комітету (чисельністю не менше 50 відсотків складу такої комісії) та голова Комітету Верховної Ради України з питань освіти, науки та інновацій.</w:t>
      </w:r>
    </w:p>
    <w:p w:rsidR="00D47C44" w:rsidRPr="00D47C44" w:rsidRDefault="00D47C44" w:rsidP="00D47C44">
      <w:pPr>
        <w:spacing w:after="120"/>
        <w:ind w:firstLine="709"/>
        <w:jc w:val="both"/>
        <w:rPr>
          <w:rFonts w:ascii="Times New Roman" w:hAnsi="Times New Roman"/>
          <w:sz w:val="28"/>
          <w:szCs w:val="28"/>
        </w:rPr>
      </w:pPr>
    </w:p>
    <w:p w:rsidR="00D47C44" w:rsidRPr="00D47C44" w:rsidRDefault="00D47C44" w:rsidP="00D47C44">
      <w:pPr>
        <w:spacing w:after="120"/>
        <w:jc w:val="center"/>
        <w:rPr>
          <w:rFonts w:ascii="Times New Roman" w:hAnsi="Times New Roman"/>
          <w:sz w:val="28"/>
          <w:szCs w:val="28"/>
        </w:rPr>
      </w:pPr>
      <w:r w:rsidRPr="00D47C44">
        <w:rPr>
          <w:rFonts w:ascii="Times New Roman" w:hAnsi="Times New Roman"/>
          <w:sz w:val="28"/>
          <w:szCs w:val="28"/>
        </w:rPr>
        <w:t>ПРИКІНЦЕВІ ПОЛОЖЕННЯ</w:t>
      </w:r>
    </w:p>
    <w:p w:rsidR="00D47C44" w:rsidRPr="00D47C44" w:rsidRDefault="00D47C44" w:rsidP="00D47C44">
      <w:pPr>
        <w:spacing w:after="120"/>
        <w:ind w:firstLine="709"/>
        <w:jc w:val="center"/>
        <w:rPr>
          <w:rFonts w:ascii="Times New Roman" w:hAnsi="Times New Roman"/>
          <w:sz w:val="28"/>
          <w:szCs w:val="28"/>
        </w:rPr>
      </w:pP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 Цей Закон набирає чинності з 1</w:t>
      </w:r>
      <w:r w:rsidRPr="00D47C44">
        <w:rPr>
          <w:rFonts w:ascii="Times New Roman" w:hAnsi="Times New Roman"/>
          <w:sz w:val="28"/>
          <w:szCs w:val="28"/>
          <w:lang w:val="en-US"/>
        </w:rPr>
        <w:t> </w:t>
      </w:r>
      <w:r w:rsidRPr="00D47C44">
        <w:rPr>
          <w:rFonts w:ascii="Times New Roman" w:hAnsi="Times New Roman"/>
          <w:sz w:val="28"/>
          <w:szCs w:val="28"/>
        </w:rPr>
        <w:t>січня 2020</w:t>
      </w:r>
      <w:r w:rsidRPr="00D47C44">
        <w:rPr>
          <w:rFonts w:ascii="Times New Roman" w:hAnsi="Times New Roman"/>
          <w:sz w:val="28"/>
          <w:szCs w:val="28"/>
          <w:lang w:val="en-US"/>
        </w:rPr>
        <w:t> </w:t>
      </w:r>
      <w:r w:rsidRPr="00D47C44">
        <w:rPr>
          <w:rFonts w:ascii="Times New Roman" w:hAnsi="Times New Roman"/>
          <w:sz w:val="28"/>
          <w:szCs w:val="28"/>
        </w:rPr>
        <w:t>року.</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2. Додатки №№</w:t>
      </w:r>
      <w:r w:rsidRPr="00D47C44">
        <w:rPr>
          <w:rFonts w:ascii="Times New Roman" w:hAnsi="Times New Roman"/>
          <w:sz w:val="28"/>
          <w:szCs w:val="28"/>
          <w:lang w:val="en-US"/>
        </w:rPr>
        <w:t> </w:t>
      </w:r>
      <w:r w:rsidRPr="00D47C44">
        <w:rPr>
          <w:rFonts w:ascii="Times New Roman" w:hAnsi="Times New Roman"/>
          <w:sz w:val="28"/>
          <w:szCs w:val="28"/>
        </w:rPr>
        <w:t>1</w:t>
      </w:r>
      <w:r w:rsidRPr="00D47C44">
        <w:rPr>
          <w:rFonts w:ascii="Times New Roman" w:hAnsi="Times New Roman"/>
          <w:sz w:val="28"/>
          <w:szCs w:val="28"/>
        </w:rPr>
        <w:sym w:font="Symbol" w:char="F02D"/>
      </w:r>
      <w:r w:rsidRPr="00D47C44">
        <w:rPr>
          <w:rFonts w:ascii="Times New Roman" w:hAnsi="Times New Roman"/>
          <w:sz w:val="28"/>
          <w:szCs w:val="28"/>
        </w:rPr>
        <w:t>8 до цього Закону є його невід’ємною частиною.</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3. Зупинити на 2020</w:t>
      </w:r>
      <w:r w:rsidRPr="00D47C44">
        <w:rPr>
          <w:rFonts w:ascii="Times New Roman" w:hAnsi="Times New Roman"/>
          <w:sz w:val="28"/>
          <w:szCs w:val="28"/>
          <w:lang w:val="en-US"/>
        </w:rPr>
        <w:t> </w:t>
      </w:r>
      <w:r w:rsidRPr="00D47C44">
        <w:rPr>
          <w:rFonts w:ascii="Times New Roman" w:hAnsi="Times New Roman"/>
          <w:sz w:val="28"/>
          <w:szCs w:val="28"/>
        </w:rPr>
        <w:t>рік дію:</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lastRenderedPageBreak/>
        <w:t>абзацу другого частини першої статті</w:t>
      </w:r>
      <w:r w:rsidRPr="00D47C44">
        <w:rPr>
          <w:rFonts w:ascii="Times New Roman" w:hAnsi="Times New Roman"/>
          <w:sz w:val="28"/>
          <w:szCs w:val="28"/>
          <w:lang w:val="en-US"/>
        </w:rPr>
        <w:t> </w:t>
      </w:r>
      <w:r w:rsidRPr="00D47C44">
        <w:rPr>
          <w:rFonts w:ascii="Times New Roman" w:hAnsi="Times New Roman"/>
          <w:sz w:val="28"/>
          <w:szCs w:val="28"/>
        </w:rPr>
        <w:t>24</w:t>
      </w:r>
      <w:r w:rsidRPr="00D47C44">
        <w:rPr>
          <w:rFonts w:ascii="Times New Roman" w:hAnsi="Times New Roman"/>
          <w:sz w:val="28"/>
          <w:szCs w:val="28"/>
          <w:vertAlign w:val="superscript"/>
        </w:rPr>
        <w:t>1</w:t>
      </w:r>
      <w:r w:rsidRPr="00D47C44">
        <w:rPr>
          <w:rFonts w:ascii="Times New Roman" w:hAnsi="Times New Roman"/>
          <w:sz w:val="28"/>
          <w:szCs w:val="28"/>
        </w:rPr>
        <w:t xml:space="preserve"> Бюджетного кодексу України;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частини другої статті</w:t>
      </w:r>
      <w:r w:rsidRPr="00D47C44">
        <w:rPr>
          <w:rFonts w:ascii="Times New Roman" w:hAnsi="Times New Roman"/>
          <w:sz w:val="28"/>
          <w:szCs w:val="28"/>
          <w:lang w:val="en-US"/>
        </w:rPr>
        <w:t> </w:t>
      </w:r>
      <w:r w:rsidRPr="00D47C44">
        <w:rPr>
          <w:rFonts w:ascii="Times New Roman" w:hAnsi="Times New Roman"/>
          <w:sz w:val="28"/>
          <w:szCs w:val="28"/>
        </w:rPr>
        <w:t>18 Закону України "Про судову експертизу" (Відомості Верховної Ради України, 1994</w:t>
      </w:r>
      <w:r w:rsidRPr="00D47C44">
        <w:rPr>
          <w:rFonts w:ascii="Times New Roman" w:hAnsi="Times New Roman"/>
          <w:sz w:val="28"/>
          <w:szCs w:val="28"/>
          <w:lang w:val="en-US"/>
        </w:rPr>
        <w:t> </w:t>
      </w:r>
      <w:r w:rsidRPr="00D47C44">
        <w:rPr>
          <w:rFonts w:ascii="Times New Roman" w:hAnsi="Times New Roman"/>
          <w:sz w:val="28"/>
          <w:szCs w:val="28"/>
        </w:rPr>
        <w:t>р., № 28, ст.</w:t>
      </w:r>
      <w:r w:rsidRPr="00D47C44">
        <w:rPr>
          <w:rFonts w:ascii="Times New Roman" w:hAnsi="Times New Roman"/>
          <w:sz w:val="28"/>
          <w:szCs w:val="28"/>
          <w:lang w:val="en-US"/>
        </w:rPr>
        <w:t> </w:t>
      </w:r>
      <w:r w:rsidRPr="00D47C44">
        <w:rPr>
          <w:rFonts w:ascii="Times New Roman" w:hAnsi="Times New Roman"/>
          <w:sz w:val="28"/>
          <w:szCs w:val="28"/>
        </w:rPr>
        <w:t>232; 2017</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48, ст.</w:t>
      </w:r>
      <w:r w:rsidRPr="00D47C44">
        <w:rPr>
          <w:rFonts w:ascii="Times New Roman" w:hAnsi="Times New Roman"/>
          <w:sz w:val="28"/>
          <w:szCs w:val="28"/>
          <w:lang w:val="en-US"/>
        </w:rPr>
        <w:t> </w:t>
      </w:r>
      <w:r w:rsidRPr="00D47C44">
        <w:rPr>
          <w:rFonts w:ascii="Times New Roman" w:hAnsi="Times New Roman"/>
          <w:sz w:val="28"/>
          <w:szCs w:val="28"/>
        </w:rPr>
        <w:t>436; 2018</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6</w:t>
      </w:r>
      <w:r w:rsidRPr="00D47C44">
        <w:rPr>
          <w:rFonts w:ascii="Times New Roman" w:hAnsi="Times New Roman"/>
          <w:sz w:val="28"/>
          <w:szCs w:val="28"/>
        </w:rPr>
        <w:sym w:font="Symbol" w:char="F02D"/>
      </w:r>
      <w:r w:rsidRPr="00D47C44">
        <w:rPr>
          <w:rFonts w:ascii="Times New Roman" w:hAnsi="Times New Roman"/>
          <w:sz w:val="28"/>
          <w:szCs w:val="28"/>
        </w:rPr>
        <w:t>7, ст.</w:t>
      </w:r>
      <w:r w:rsidRPr="00D47C44">
        <w:rPr>
          <w:rFonts w:ascii="Times New Roman" w:hAnsi="Times New Roman"/>
          <w:sz w:val="28"/>
          <w:szCs w:val="28"/>
          <w:lang w:val="en-US"/>
        </w:rPr>
        <w:t> </w:t>
      </w:r>
      <w:r w:rsidRPr="00D47C44">
        <w:rPr>
          <w:rFonts w:ascii="Times New Roman" w:hAnsi="Times New Roman"/>
          <w:sz w:val="28"/>
          <w:szCs w:val="28"/>
        </w:rPr>
        <w:t>43) щодо розміру посадових окладів судових експертів;</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частини першої статті</w:t>
      </w:r>
      <w:r w:rsidRPr="00D47C44">
        <w:rPr>
          <w:rFonts w:ascii="Times New Roman" w:hAnsi="Times New Roman"/>
          <w:sz w:val="28"/>
          <w:szCs w:val="28"/>
          <w:lang w:val="en-US"/>
        </w:rPr>
        <w:t> </w:t>
      </w:r>
      <w:r w:rsidRPr="00D47C44">
        <w:rPr>
          <w:rFonts w:ascii="Times New Roman" w:hAnsi="Times New Roman"/>
          <w:sz w:val="28"/>
          <w:szCs w:val="28"/>
        </w:rPr>
        <w:t>12</w:t>
      </w:r>
      <w:r w:rsidRPr="00D47C44">
        <w:rPr>
          <w:rFonts w:ascii="Times New Roman" w:hAnsi="Times New Roman"/>
          <w:sz w:val="28"/>
          <w:szCs w:val="28"/>
          <w:vertAlign w:val="superscript"/>
        </w:rPr>
        <w:t>1</w:t>
      </w:r>
      <w:r w:rsidRPr="00D47C44">
        <w:rPr>
          <w:rFonts w:ascii="Times New Roman" w:hAnsi="Times New Roman"/>
          <w:sz w:val="28"/>
          <w:szCs w:val="28"/>
        </w:rPr>
        <w:t xml:space="preserve">, частин першої, другої і п’ятої </w:t>
      </w:r>
      <w:r w:rsidRPr="00D47C44">
        <w:rPr>
          <w:rFonts w:ascii="Times New Roman" w:hAnsi="Times New Roman"/>
          <w:sz w:val="28"/>
          <w:szCs w:val="28"/>
        </w:rPr>
        <w:br/>
        <w:t>статті</w:t>
      </w:r>
      <w:r w:rsidRPr="00D47C44">
        <w:rPr>
          <w:rFonts w:ascii="Times New Roman" w:hAnsi="Times New Roman"/>
          <w:sz w:val="28"/>
          <w:szCs w:val="28"/>
          <w:lang w:val="en-US"/>
        </w:rPr>
        <w:t> </w:t>
      </w:r>
      <w:r w:rsidRPr="00D47C44">
        <w:rPr>
          <w:rFonts w:ascii="Times New Roman" w:hAnsi="Times New Roman"/>
          <w:sz w:val="28"/>
          <w:szCs w:val="28"/>
        </w:rPr>
        <w:t>12</w:t>
      </w:r>
      <w:r w:rsidRPr="00D47C44">
        <w:rPr>
          <w:rFonts w:ascii="Times New Roman" w:hAnsi="Times New Roman"/>
          <w:sz w:val="28"/>
          <w:szCs w:val="28"/>
          <w:vertAlign w:val="superscript"/>
        </w:rPr>
        <w:t>2</w:t>
      </w:r>
      <w:r w:rsidRPr="00D47C44">
        <w:rPr>
          <w:rFonts w:ascii="Times New Roman" w:hAnsi="Times New Roman"/>
          <w:sz w:val="28"/>
          <w:szCs w:val="28"/>
        </w:rPr>
        <w:t xml:space="preserve"> Закону України "Про використання ядерної енергії та радіаційну безпеку" (Відомості Верховної Ради України, 1995</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12, ст.</w:t>
      </w:r>
      <w:r w:rsidRPr="00D47C44">
        <w:rPr>
          <w:rFonts w:ascii="Times New Roman" w:hAnsi="Times New Roman"/>
          <w:sz w:val="28"/>
          <w:szCs w:val="28"/>
          <w:lang w:val="en-US"/>
        </w:rPr>
        <w:t> </w:t>
      </w:r>
      <w:r w:rsidRPr="00D47C44">
        <w:rPr>
          <w:rFonts w:ascii="Times New Roman" w:hAnsi="Times New Roman"/>
          <w:sz w:val="28"/>
          <w:szCs w:val="28"/>
        </w:rPr>
        <w:t>81; 2010</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1, ст. 3; 2013</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14, ст.</w:t>
      </w:r>
      <w:r w:rsidRPr="00D47C44">
        <w:rPr>
          <w:rFonts w:ascii="Times New Roman" w:hAnsi="Times New Roman"/>
          <w:sz w:val="28"/>
          <w:szCs w:val="28"/>
          <w:lang w:val="en-US"/>
        </w:rPr>
        <w:t> </w:t>
      </w:r>
      <w:r w:rsidRPr="00D47C44">
        <w:rPr>
          <w:rFonts w:ascii="Times New Roman" w:hAnsi="Times New Roman"/>
          <w:sz w:val="28"/>
          <w:szCs w:val="28"/>
        </w:rPr>
        <w:t>90; 2014</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20</w:t>
      </w:r>
      <w:r w:rsidRPr="00D47C44">
        <w:rPr>
          <w:rFonts w:ascii="Times New Roman" w:hAnsi="Times New Roman"/>
          <w:sz w:val="28"/>
          <w:szCs w:val="28"/>
        </w:rPr>
        <w:sym w:font="Symbol" w:char="F02D"/>
      </w:r>
      <w:r w:rsidRPr="00D47C44">
        <w:rPr>
          <w:rFonts w:ascii="Times New Roman" w:hAnsi="Times New Roman"/>
          <w:sz w:val="28"/>
          <w:szCs w:val="28"/>
        </w:rPr>
        <w:t>21, ст.</w:t>
      </w:r>
      <w:r w:rsidRPr="00D47C44">
        <w:rPr>
          <w:rFonts w:ascii="Times New Roman" w:hAnsi="Times New Roman"/>
          <w:sz w:val="28"/>
          <w:szCs w:val="28"/>
          <w:lang w:val="en-US"/>
        </w:rPr>
        <w:t> </w:t>
      </w:r>
      <w:r w:rsidRPr="00D47C44">
        <w:rPr>
          <w:rFonts w:ascii="Times New Roman" w:hAnsi="Times New Roman"/>
          <w:sz w:val="28"/>
          <w:szCs w:val="28"/>
        </w:rPr>
        <w:t>712);</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абзацу першого частини п’ятої статті 4 Закону України "Про державні фінансові гарантії медичного обслуговування населення" (Відомості Верховної Ради України, 2018 р., №</w:t>
      </w:r>
      <w:r w:rsidRPr="00D47C44">
        <w:rPr>
          <w:rFonts w:ascii="Times New Roman" w:hAnsi="Times New Roman"/>
          <w:sz w:val="28"/>
          <w:szCs w:val="28"/>
          <w:lang w:val="en-US"/>
        </w:rPr>
        <w:t> </w:t>
      </w:r>
      <w:r w:rsidRPr="00D47C44">
        <w:rPr>
          <w:rFonts w:ascii="Times New Roman" w:hAnsi="Times New Roman"/>
          <w:sz w:val="28"/>
          <w:szCs w:val="28"/>
        </w:rPr>
        <w:t>5, ст. 31).</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4. Установити, що норми частини дванадцятої статті</w:t>
      </w:r>
      <w:r w:rsidRPr="00D47C44">
        <w:rPr>
          <w:rFonts w:ascii="Times New Roman" w:hAnsi="Times New Roman"/>
          <w:sz w:val="28"/>
          <w:szCs w:val="28"/>
          <w:lang w:val="en-US"/>
        </w:rPr>
        <w:t>  </w:t>
      </w:r>
      <w:r w:rsidRPr="00D47C44">
        <w:rPr>
          <w:rFonts w:ascii="Times New Roman" w:hAnsi="Times New Roman"/>
          <w:sz w:val="28"/>
          <w:szCs w:val="28"/>
        </w:rPr>
        <w:t>29 Закону України "Про військовий обов’язок і військову службу" (Відомості Верховної Ради України, 2006</w:t>
      </w:r>
      <w:r w:rsidRPr="00D47C44">
        <w:rPr>
          <w:rFonts w:ascii="Times New Roman" w:hAnsi="Times New Roman"/>
          <w:sz w:val="28"/>
          <w:szCs w:val="28"/>
          <w:lang w:val="en-US"/>
        </w:rPr>
        <w:t> </w:t>
      </w:r>
      <w:r w:rsidRPr="00D47C44">
        <w:rPr>
          <w:rFonts w:ascii="Times New Roman" w:hAnsi="Times New Roman"/>
          <w:sz w:val="28"/>
          <w:szCs w:val="28"/>
        </w:rPr>
        <w:t>р., № 38, ст. 324; 2014</w:t>
      </w:r>
      <w:r w:rsidRPr="00D47C44">
        <w:rPr>
          <w:rFonts w:ascii="Times New Roman" w:hAnsi="Times New Roman"/>
          <w:sz w:val="28"/>
          <w:szCs w:val="28"/>
          <w:lang w:val="en-US"/>
        </w:rPr>
        <w:t> </w:t>
      </w:r>
      <w:r w:rsidRPr="00D47C44">
        <w:rPr>
          <w:rFonts w:ascii="Times New Roman" w:hAnsi="Times New Roman"/>
          <w:sz w:val="28"/>
          <w:szCs w:val="28"/>
        </w:rPr>
        <w:t>р., № 29, ст.</w:t>
      </w:r>
      <w:r w:rsidRPr="00D47C44">
        <w:rPr>
          <w:rFonts w:ascii="Times New Roman" w:hAnsi="Times New Roman"/>
          <w:sz w:val="28"/>
          <w:szCs w:val="28"/>
          <w:lang w:val="en-US"/>
        </w:rPr>
        <w:t> </w:t>
      </w:r>
      <w:r w:rsidRPr="00D47C44">
        <w:rPr>
          <w:rFonts w:ascii="Times New Roman" w:hAnsi="Times New Roman"/>
          <w:sz w:val="28"/>
          <w:szCs w:val="28"/>
        </w:rPr>
        <w:t>942; 2017 р., № 2, ст.</w:t>
      </w:r>
      <w:r w:rsidRPr="00D47C44">
        <w:rPr>
          <w:rFonts w:ascii="Times New Roman" w:hAnsi="Times New Roman"/>
          <w:sz w:val="28"/>
          <w:szCs w:val="28"/>
          <w:lang w:val="en-US"/>
        </w:rPr>
        <w:t> </w:t>
      </w:r>
      <w:r w:rsidRPr="00D47C44">
        <w:rPr>
          <w:rFonts w:ascii="Times New Roman" w:hAnsi="Times New Roman"/>
          <w:sz w:val="28"/>
          <w:szCs w:val="28"/>
        </w:rPr>
        <w:t>25); статей</w:t>
      </w:r>
      <w:r w:rsidRPr="00D47C44">
        <w:rPr>
          <w:rFonts w:ascii="Times New Roman" w:hAnsi="Times New Roman"/>
          <w:sz w:val="28"/>
          <w:szCs w:val="28"/>
          <w:lang w:val="en-US"/>
        </w:rPr>
        <w:t> </w:t>
      </w:r>
      <w:r w:rsidRPr="00D47C44">
        <w:rPr>
          <w:rFonts w:ascii="Times New Roman" w:hAnsi="Times New Roman"/>
          <w:sz w:val="28"/>
          <w:szCs w:val="28"/>
        </w:rPr>
        <w:t>11 і 12 Закону України "Про соціальний і правовий захист військовослужбовців та членів їх сімей" (Відомості Верховної Ради України, 1992</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15, ст.</w:t>
      </w:r>
      <w:r w:rsidRPr="00D47C44">
        <w:rPr>
          <w:rFonts w:ascii="Times New Roman" w:hAnsi="Times New Roman"/>
          <w:sz w:val="28"/>
          <w:szCs w:val="28"/>
          <w:lang w:val="en-US"/>
        </w:rPr>
        <w:t> </w:t>
      </w:r>
      <w:r w:rsidRPr="00D47C44">
        <w:rPr>
          <w:rFonts w:ascii="Times New Roman" w:hAnsi="Times New Roman"/>
          <w:sz w:val="28"/>
          <w:szCs w:val="28"/>
        </w:rPr>
        <w:t>190 із наступними змінами); частини п’ятої статті</w:t>
      </w:r>
      <w:r w:rsidRPr="00D47C44">
        <w:rPr>
          <w:rFonts w:ascii="Times New Roman" w:hAnsi="Times New Roman"/>
          <w:sz w:val="28"/>
          <w:szCs w:val="28"/>
          <w:lang w:val="en-US"/>
        </w:rPr>
        <w:t>  </w:t>
      </w:r>
      <w:r w:rsidRPr="00D47C44">
        <w:rPr>
          <w:rFonts w:ascii="Times New Roman" w:hAnsi="Times New Roman"/>
          <w:sz w:val="28"/>
          <w:szCs w:val="28"/>
        </w:rPr>
        <w:t>21 Закону України "Про Національну гвардію України" (Відомості Верховної Ради України, 2014</w:t>
      </w:r>
      <w:r w:rsidRPr="00D47C44">
        <w:rPr>
          <w:rFonts w:ascii="Times New Roman" w:hAnsi="Times New Roman"/>
          <w:sz w:val="28"/>
          <w:szCs w:val="28"/>
          <w:lang w:val="en-US"/>
        </w:rPr>
        <w:t> </w:t>
      </w:r>
      <w:r w:rsidRPr="00D47C44">
        <w:rPr>
          <w:rFonts w:ascii="Times New Roman" w:hAnsi="Times New Roman"/>
          <w:sz w:val="28"/>
          <w:szCs w:val="28"/>
        </w:rPr>
        <w:t>р., №</w:t>
      </w:r>
      <w:r w:rsidRPr="00D47C44">
        <w:rPr>
          <w:rFonts w:ascii="Times New Roman" w:hAnsi="Times New Roman"/>
          <w:sz w:val="28"/>
          <w:szCs w:val="28"/>
          <w:lang w:val="en-US"/>
        </w:rPr>
        <w:t> </w:t>
      </w:r>
      <w:r w:rsidRPr="00D47C44">
        <w:rPr>
          <w:rFonts w:ascii="Times New Roman" w:hAnsi="Times New Roman"/>
          <w:sz w:val="28"/>
          <w:szCs w:val="28"/>
        </w:rPr>
        <w:t>17, ст.</w:t>
      </w:r>
      <w:r w:rsidRPr="00D47C44">
        <w:rPr>
          <w:rFonts w:ascii="Times New Roman" w:hAnsi="Times New Roman"/>
          <w:sz w:val="28"/>
          <w:szCs w:val="28"/>
          <w:lang w:val="en-US"/>
        </w:rPr>
        <w:t> </w:t>
      </w:r>
      <w:r w:rsidRPr="00D47C44">
        <w:rPr>
          <w:rFonts w:ascii="Times New Roman" w:hAnsi="Times New Roman"/>
          <w:sz w:val="28"/>
          <w:szCs w:val="28"/>
        </w:rPr>
        <w:t>594); статей 1, 9, 40 і 48</w:t>
      </w:r>
      <w:r w:rsidRPr="00D47C44">
        <w:rPr>
          <w:rFonts w:ascii="Times New Roman" w:hAnsi="Times New Roman"/>
          <w:sz w:val="28"/>
          <w:szCs w:val="28"/>
          <w:vertAlign w:val="superscript"/>
        </w:rPr>
        <w:t>1</w:t>
      </w:r>
      <w:r w:rsidRPr="00D47C44">
        <w:rPr>
          <w:rFonts w:ascii="Times New Roman" w:hAnsi="Times New Roman"/>
          <w:sz w:val="28"/>
          <w:szCs w:val="28"/>
        </w:rPr>
        <w:t xml:space="preserve"> Житлового кодексу Української РСР (Відомості Верховної Ради УРСР, 1983</w:t>
      </w:r>
      <w:r w:rsidRPr="00D47C44">
        <w:rPr>
          <w:rFonts w:ascii="Times New Roman" w:hAnsi="Times New Roman"/>
          <w:sz w:val="28"/>
          <w:szCs w:val="28"/>
          <w:lang w:val="en-US"/>
        </w:rPr>
        <w:t> </w:t>
      </w:r>
      <w:r w:rsidRPr="00D47C44">
        <w:rPr>
          <w:rFonts w:ascii="Times New Roman" w:hAnsi="Times New Roman"/>
          <w:sz w:val="28"/>
          <w:szCs w:val="28"/>
        </w:rPr>
        <w:t>р., додаток до № 28, ст.</w:t>
      </w:r>
      <w:r w:rsidRPr="00D47C44">
        <w:rPr>
          <w:rFonts w:ascii="Times New Roman" w:hAnsi="Times New Roman"/>
          <w:sz w:val="28"/>
          <w:szCs w:val="28"/>
          <w:lang w:val="en-US"/>
        </w:rPr>
        <w:t> </w:t>
      </w:r>
      <w:r w:rsidRPr="00D47C44">
        <w:rPr>
          <w:rFonts w:ascii="Times New Roman" w:hAnsi="Times New Roman"/>
          <w:sz w:val="28"/>
          <w:szCs w:val="28"/>
        </w:rPr>
        <w:t>573); частини п’ятої статті</w:t>
      </w:r>
      <w:r w:rsidRPr="00D47C44">
        <w:rPr>
          <w:rFonts w:ascii="Times New Roman" w:hAnsi="Times New Roman"/>
          <w:sz w:val="28"/>
          <w:szCs w:val="28"/>
          <w:lang w:val="en-US"/>
        </w:rPr>
        <w:t> </w:t>
      </w:r>
      <w:r w:rsidRPr="00D47C44">
        <w:rPr>
          <w:rFonts w:ascii="Times New Roman" w:hAnsi="Times New Roman"/>
          <w:sz w:val="28"/>
          <w:szCs w:val="28"/>
        </w:rPr>
        <w:t>23 Закону України "Про Державну кримінально-виконавчу службу України" (Відомості Верховної Ради України, 2005</w:t>
      </w:r>
      <w:r w:rsidRPr="00D47C44">
        <w:rPr>
          <w:rFonts w:ascii="Times New Roman" w:hAnsi="Times New Roman"/>
          <w:sz w:val="28"/>
          <w:szCs w:val="28"/>
          <w:lang w:val="ru-RU"/>
        </w:rPr>
        <w:t> </w:t>
      </w:r>
      <w:r w:rsidRPr="00D47C44">
        <w:rPr>
          <w:rFonts w:ascii="Times New Roman" w:hAnsi="Times New Roman"/>
          <w:sz w:val="28"/>
          <w:szCs w:val="28"/>
        </w:rPr>
        <w:t>р., № 30, ст. 409; 2017 р., № 2, ст. 25); частин третьої, сьомої та одинадцятої статті</w:t>
      </w:r>
      <w:r w:rsidRPr="00D47C44">
        <w:rPr>
          <w:rFonts w:ascii="Times New Roman" w:hAnsi="Times New Roman"/>
          <w:sz w:val="28"/>
          <w:szCs w:val="28"/>
          <w:lang w:val="ru-RU"/>
        </w:rPr>
        <w:t> </w:t>
      </w:r>
      <w:r w:rsidRPr="00D47C44">
        <w:rPr>
          <w:rFonts w:ascii="Times New Roman" w:hAnsi="Times New Roman"/>
          <w:sz w:val="28"/>
          <w:szCs w:val="28"/>
        </w:rPr>
        <w:t>119 Кодексу цивільного захисту України (Відомості Верховної Ради України, 2013</w:t>
      </w:r>
      <w:r w:rsidRPr="00D47C44">
        <w:rPr>
          <w:rFonts w:ascii="Times New Roman" w:hAnsi="Times New Roman"/>
          <w:sz w:val="28"/>
          <w:szCs w:val="28"/>
          <w:lang w:val="ru-RU"/>
        </w:rPr>
        <w:t> </w:t>
      </w:r>
      <w:r w:rsidRPr="00D47C44">
        <w:rPr>
          <w:rFonts w:ascii="Times New Roman" w:hAnsi="Times New Roman"/>
          <w:sz w:val="28"/>
          <w:szCs w:val="28"/>
        </w:rPr>
        <w:t>р., №</w:t>
      </w:r>
      <w:r w:rsidRPr="00D47C44">
        <w:rPr>
          <w:rFonts w:ascii="Times New Roman" w:hAnsi="Times New Roman"/>
          <w:sz w:val="28"/>
          <w:szCs w:val="28"/>
          <w:lang w:val="ru-RU"/>
        </w:rPr>
        <w:t> </w:t>
      </w:r>
      <w:r w:rsidRPr="00D47C44">
        <w:rPr>
          <w:rFonts w:ascii="Times New Roman" w:hAnsi="Times New Roman"/>
          <w:sz w:val="28"/>
          <w:szCs w:val="28"/>
        </w:rPr>
        <w:t>34</w:t>
      </w:r>
      <w:r w:rsidRPr="00D47C44">
        <w:rPr>
          <w:rFonts w:ascii="Times New Roman" w:hAnsi="Times New Roman"/>
          <w:sz w:val="28"/>
          <w:szCs w:val="28"/>
        </w:rPr>
        <w:sym w:font="Symbol" w:char="F02D"/>
      </w:r>
      <w:r w:rsidRPr="00D47C44">
        <w:rPr>
          <w:rFonts w:ascii="Times New Roman" w:hAnsi="Times New Roman"/>
          <w:sz w:val="28"/>
          <w:szCs w:val="28"/>
        </w:rPr>
        <w:t>35, ст.</w:t>
      </w:r>
      <w:r w:rsidRPr="00D47C44">
        <w:rPr>
          <w:rFonts w:ascii="Times New Roman" w:hAnsi="Times New Roman"/>
          <w:sz w:val="28"/>
          <w:szCs w:val="28"/>
          <w:lang w:val="ru-RU"/>
        </w:rPr>
        <w:t> </w:t>
      </w:r>
      <w:r w:rsidRPr="00D47C44">
        <w:rPr>
          <w:rFonts w:ascii="Times New Roman" w:hAnsi="Times New Roman"/>
          <w:sz w:val="28"/>
          <w:szCs w:val="28"/>
        </w:rPr>
        <w:t>458); статей 95 і 96 Закону України "Про Національну поліцію" (Відомості Верховної Ради України, 2015</w:t>
      </w:r>
      <w:r w:rsidRPr="00D47C44">
        <w:rPr>
          <w:rFonts w:ascii="Times New Roman" w:hAnsi="Times New Roman"/>
          <w:sz w:val="28"/>
          <w:szCs w:val="28"/>
          <w:lang w:val="ru-RU"/>
        </w:rPr>
        <w:t> </w:t>
      </w:r>
      <w:r w:rsidRPr="00D47C44">
        <w:rPr>
          <w:rFonts w:ascii="Times New Roman" w:hAnsi="Times New Roman"/>
          <w:sz w:val="28"/>
          <w:szCs w:val="28"/>
        </w:rPr>
        <w:t>р., №</w:t>
      </w:r>
      <w:r w:rsidRPr="00D47C44">
        <w:rPr>
          <w:rFonts w:ascii="Times New Roman" w:hAnsi="Times New Roman"/>
          <w:sz w:val="28"/>
          <w:szCs w:val="28"/>
          <w:lang w:val="ru-RU"/>
        </w:rPr>
        <w:t> </w:t>
      </w:r>
      <w:r w:rsidRPr="00D47C44">
        <w:rPr>
          <w:rFonts w:ascii="Times New Roman" w:hAnsi="Times New Roman"/>
          <w:sz w:val="28"/>
          <w:szCs w:val="28"/>
        </w:rPr>
        <w:t>40</w:t>
      </w:r>
      <w:r w:rsidRPr="00D47C44">
        <w:rPr>
          <w:rFonts w:ascii="Times New Roman" w:hAnsi="Times New Roman"/>
          <w:sz w:val="28"/>
          <w:szCs w:val="28"/>
        </w:rPr>
        <w:sym w:font="Symbol" w:char="F02D"/>
      </w:r>
      <w:r w:rsidRPr="00D47C44">
        <w:rPr>
          <w:rFonts w:ascii="Times New Roman" w:hAnsi="Times New Roman"/>
          <w:sz w:val="28"/>
          <w:szCs w:val="28"/>
        </w:rPr>
        <w:t>41, ст.</w:t>
      </w:r>
      <w:r w:rsidRPr="00D47C44">
        <w:rPr>
          <w:rFonts w:ascii="Times New Roman" w:hAnsi="Times New Roman"/>
          <w:sz w:val="28"/>
          <w:szCs w:val="28"/>
          <w:lang w:val="ru-RU"/>
        </w:rPr>
        <w:t> </w:t>
      </w:r>
      <w:r w:rsidRPr="00D47C44">
        <w:rPr>
          <w:rFonts w:ascii="Times New Roman" w:hAnsi="Times New Roman"/>
          <w:sz w:val="28"/>
          <w:szCs w:val="28"/>
        </w:rPr>
        <w:t>379; 2017</w:t>
      </w:r>
      <w:r w:rsidRPr="00D47C44">
        <w:rPr>
          <w:rFonts w:ascii="Times New Roman" w:hAnsi="Times New Roman"/>
          <w:sz w:val="28"/>
          <w:szCs w:val="28"/>
          <w:lang w:val="ru-RU"/>
        </w:rPr>
        <w:t> </w:t>
      </w:r>
      <w:r w:rsidRPr="00D47C44">
        <w:rPr>
          <w:rFonts w:ascii="Times New Roman" w:hAnsi="Times New Roman"/>
          <w:sz w:val="28"/>
          <w:szCs w:val="28"/>
        </w:rPr>
        <w:t>р., № 2, ст.</w:t>
      </w:r>
      <w:r w:rsidRPr="00D47C44">
        <w:rPr>
          <w:rFonts w:ascii="Times New Roman" w:hAnsi="Times New Roman"/>
          <w:sz w:val="28"/>
          <w:szCs w:val="28"/>
          <w:lang w:val="ru-RU"/>
        </w:rPr>
        <w:t> </w:t>
      </w:r>
      <w:r w:rsidRPr="00D47C44">
        <w:rPr>
          <w:rFonts w:ascii="Times New Roman" w:hAnsi="Times New Roman"/>
          <w:sz w:val="28"/>
          <w:szCs w:val="28"/>
        </w:rPr>
        <w:t>25); Закону України "Про пробацію" (Відомості Верховної Ради України, 2015</w:t>
      </w:r>
      <w:r w:rsidRPr="00D47C44">
        <w:rPr>
          <w:rFonts w:ascii="Times New Roman" w:hAnsi="Times New Roman"/>
          <w:sz w:val="28"/>
          <w:szCs w:val="28"/>
          <w:lang w:val="ru-RU"/>
        </w:rPr>
        <w:t> </w:t>
      </w:r>
      <w:r w:rsidRPr="00D47C44">
        <w:rPr>
          <w:rFonts w:ascii="Times New Roman" w:hAnsi="Times New Roman"/>
          <w:sz w:val="28"/>
          <w:szCs w:val="28"/>
        </w:rPr>
        <w:t>р., № 13, ст.</w:t>
      </w:r>
      <w:r w:rsidRPr="00D47C44">
        <w:rPr>
          <w:rFonts w:ascii="Times New Roman" w:hAnsi="Times New Roman"/>
          <w:sz w:val="28"/>
          <w:szCs w:val="28"/>
          <w:lang w:val="ru-RU"/>
        </w:rPr>
        <w:t> </w:t>
      </w:r>
      <w:r w:rsidRPr="00D47C44">
        <w:rPr>
          <w:rFonts w:ascii="Times New Roman" w:hAnsi="Times New Roman"/>
          <w:sz w:val="28"/>
          <w:szCs w:val="28"/>
        </w:rPr>
        <w:t>93); абзацу другого частини п’ятої статті 4 та абзацу другого частини третьої статті 10 Закону України "Про державні фінансові гарантії медичного обслуговування населення" (Відомості Верховної Ради України, 2018</w:t>
      </w:r>
      <w:r w:rsidRPr="00D47C44">
        <w:rPr>
          <w:rFonts w:ascii="Times New Roman" w:hAnsi="Times New Roman"/>
          <w:sz w:val="28"/>
          <w:szCs w:val="28"/>
          <w:lang w:val="ru-RU"/>
        </w:rPr>
        <w:t> </w:t>
      </w:r>
      <w:r w:rsidRPr="00D47C44">
        <w:rPr>
          <w:rFonts w:ascii="Times New Roman" w:hAnsi="Times New Roman"/>
          <w:sz w:val="28"/>
          <w:szCs w:val="28"/>
        </w:rPr>
        <w:t>р., № 5, ст.</w:t>
      </w:r>
      <w:r w:rsidRPr="00D47C44">
        <w:rPr>
          <w:rFonts w:ascii="Times New Roman" w:hAnsi="Times New Roman"/>
          <w:sz w:val="28"/>
          <w:szCs w:val="28"/>
          <w:lang w:val="ru-RU"/>
        </w:rPr>
        <w:t> </w:t>
      </w:r>
      <w:r w:rsidRPr="00D47C44">
        <w:rPr>
          <w:rFonts w:ascii="Times New Roman" w:hAnsi="Times New Roman"/>
          <w:sz w:val="28"/>
          <w:szCs w:val="28"/>
        </w:rPr>
        <w:t>31) застосовуються у порядку та розмірах, що встановлені Кабінетом Міністрів України з урахуванням наявних фінансових ресурсів державного і місцевих бюджетів.</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5. Міністерству оборони України, Державній спеціальній службі транспорту України, Головному управлінню розвідки Міністерства оборони України, Національній поліції України, Національній гвардії України, Державній прикордонній службі України, Службі зовнішньої розвідки України, Державній службі спеціального зв’язку та захисту інформації України, Державній службі України з надзвичайних ситуацій передбачати у межах видатків державного бюджету на їх утримання на відповідний рік протягом строку дії відповідних господарських договорів про закупівлю </w:t>
      </w:r>
      <w:r w:rsidRPr="00D47C44">
        <w:rPr>
          <w:rFonts w:ascii="Times New Roman" w:hAnsi="Times New Roman"/>
          <w:sz w:val="28"/>
          <w:szCs w:val="28"/>
        </w:rPr>
        <w:lastRenderedPageBreak/>
        <w:t xml:space="preserve">товарів, робіт і послуг для виконання програм, пов’язаних із підвищенням обороноздатності і безпеки держави, необхідні кошти для їх оплати, включаючи щомісячну сплату відсотків за користування кредитами (позиками), залученими під державні гарантії суб’єктами господарювання </w:t>
      </w:r>
      <w:r w:rsidRPr="00D47C44">
        <w:rPr>
          <w:rFonts w:ascii="Times New Roman" w:hAnsi="Times New Roman"/>
          <w:sz w:val="28"/>
          <w:szCs w:val="28"/>
        </w:rPr>
        <w:sym w:font="Symbol" w:char="F02D"/>
      </w:r>
      <w:r w:rsidRPr="00D47C44">
        <w:rPr>
          <w:rFonts w:ascii="Times New Roman" w:hAnsi="Times New Roman"/>
          <w:sz w:val="28"/>
          <w:szCs w:val="28"/>
        </w:rPr>
        <w:t xml:space="preserve"> резидентами України.</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 xml:space="preserve">Міністерство оборони України, Державна спеціальна служба транспорту України, Головне управління розвідки Міністерства оборони України, Національна поліція України, Національна гвардія України, Державна прикордонна служба України, Служба зовнішньої розвідки України, Державна служба спеціального зв’язку та захисту інформації України, Державна служба України з надзвичайних ситуацій беруть бюджетні зобов’язання за програмами підвищення обороноздатності і безпеки держави, що реалізуються із залученням кредитів (позик) під державні гарантії суб’єктами господарювання </w:t>
      </w:r>
      <w:r w:rsidRPr="00D47C44">
        <w:rPr>
          <w:rFonts w:ascii="Times New Roman" w:hAnsi="Times New Roman"/>
          <w:sz w:val="28"/>
          <w:szCs w:val="28"/>
          <w:lang w:val="en-US"/>
        </w:rPr>
        <w:sym w:font="Symbol" w:char="F02D"/>
      </w:r>
      <w:r w:rsidRPr="00D47C44">
        <w:rPr>
          <w:rFonts w:ascii="Times New Roman" w:hAnsi="Times New Roman"/>
          <w:sz w:val="28"/>
          <w:szCs w:val="28"/>
        </w:rPr>
        <w:t xml:space="preserve"> резидентами України, та Державна казначейська служба України реєструє такі бюджетні зобов’язання у межах відповідних господарських договорів та наданих на зазначену мету державних гарантій.</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6. Установити, що у 2020</w:t>
      </w:r>
      <w:r w:rsidRPr="00D47C44">
        <w:rPr>
          <w:rFonts w:ascii="Times New Roman" w:hAnsi="Times New Roman"/>
          <w:sz w:val="28"/>
          <w:szCs w:val="28"/>
          <w:lang w:val="ru-RU"/>
        </w:rPr>
        <w:t> </w:t>
      </w:r>
      <w:r w:rsidRPr="00D47C44">
        <w:rPr>
          <w:rFonts w:ascii="Times New Roman" w:hAnsi="Times New Roman"/>
          <w:sz w:val="28"/>
          <w:szCs w:val="28"/>
        </w:rPr>
        <w:t>році фінансове забезпечення закладів охорони здоров’я, які належать до сфери управління Міністерства охорони здоров’я України, Національної академії медичних наук України, Державного управління справами, Національної академії наук України, Міністерства соціальної політики України та не уклали з Національною службою здоров’я України договір про медичне обслуговування населення за програмою медичних гарантій, здійснюється за рахунок коштів державного бюджету за бюджетними програмами головних розпорядників бюджетних коштів, до сфери управління яких належать такі заклади охорони здоров’я.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7. Кабінету Міністрів України:</w:t>
      </w:r>
    </w:p>
    <w:p w:rsidR="00D47C44" w:rsidRPr="00D47C44" w:rsidRDefault="00D47C44" w:rsidP="00D47C44">
      <w:pPr>
        <w:spacing w:after="120"/>
        <w:ind w:firstLine="709"/>
        <w:jc w:val="both"/>
        <w:rPr>
          <w:rFonts w:ascii="Times New Roman" w:hAnsi="Times New Roman"/>
          <w:sz w:val="28"/>
          <w:szCs w:val="28"/>
        </w:rPr>
      </w:pPr>
      <w:bookmarkStart w:id="1" w:name="n144"/>
      <w:bookmarkStart w:id="2" w:name="n145"/>
      <w:bookmarkEnd w:id="1"/>
      <w:bookmarkEnd w:id="2"/>
      <w:r w:rsidRPr="00D47C44">
        <w:rPr>
          <w:rFonts w:ascii="Times New Roman" w:hAnsi="Times New Roman"/>
          <w:sz w:val="28"/>
          <w:szCs w:val="28"/>
        </w:rPr>
        <w:t>запровадити механізм індикативної собівартості як фактичні витрати, що прямо пов’язані з наданням освітніх послуг з підготовки здобувачів вищої освіти в закладах вищої освіти на умовах державного (регіонального) замовлення;</w:t>
      </w:r>
    </w:p>
    <w:p w:rsidR="00D47C44" w:rsidRPr="00D47C44" w:rsidRDefault="00D47C44" w:rsidP="00D47C44">
      <w:pPr>
        <w:spacing w:after="120"/>
        <w:ind w:firstLine="709"/>
        <w:jc w:val="both"/>
        <w:rPr>
          <w:rFonts w:ascii="Times New Roman" w:hAnsi="Times New Roman"/>
          <w:sz w:val="28"/>
          <w:szCs w:val="28"/>
        </w:rPr>
      </w:pPr>
      <w:bookmarkStart w:id="3" w:name="n147"/>
      <w:bookmarkEnd w:id="3"/>
      <w:r w:rsidRPr="00D47C44">
        <w:rPr>
          <w:rFonts w:ascii="Times New Roman" w:hAnsi="Times New Roman"/>
          <w:sz w:val="28"/>
          <w:szCs w:val="28"/>
        </w:rPr>
        <w:t>вжити заходів щодо забезпечення автономізації закладів вищої освіти;</w:t>
      </w:r>
    </w:p>
    <w:p w:rsidR="00D47C44" w:rsidRPr="00D47C44" w:rsidRDefault="00D47C44" w:rsidP="00D47C44">
      <w:pPr>
        <w:spacing w:after="120"/>
        <w:ind w:firstLine="709"/>
        <w:jc w:val="both"/>
        <w:rPr>
          <w:rFonts w:ascii="Times New Roman" w:hAnsi="Times New Roman"/>
          <w:sz w:val="28"/>
          <w:szCs w:val="28"/>
        </w:rPr>
      </w:pPr>
      <w:bookmarkStart w:id="4" w:name="n148"/>
      <w:bookmarkEnd w:id="4"/>
      <w:r w:rsidRPr="00D47C44">
        <w:rPr>
          <w:rFonts w:ascii="Times New Roman" w:hAnsi="Times New Roman"/>
          <w:sz w:val="28"/>
          <w:szCs w:val="28"/>
        </w:rPr>
        <w:t>забезпечити створення єдиної електронної системи моніторингу працевлаштування випускників закладів професійної (професійно-технічної), фахової передвищої та вищої освіти.</w:t>
      </w:r>
    </w:p>
    <w:p w:rsidR="00D47C44" w:rsidRPr="00D47C44" w:rsidRDefault="00D47C44" w:rsidP="00D47C44">
      <w:pPr>
        <w:spacing w:after="120"/>
        <w:ind w:firstLine="709"/>
        <w:jc w:val="both"/>
        <w:rPr>
          <w:rFonts w:ascii="Times New Roman" w:hAnsi="Times New Roman"/>
          <w:sz w:val="28"/>
          <w:szCs w:val="28"/>
        </w:rPr>
      </w:pPr>
      <w:r w:rsidRPr="00D47C44" w:rsidDel="00F22D2F">
        <w:rPr>
          <w:rFonts w:ascii="Times New Roman" w:hAnsi="Times New Roman"/>
          <w:sz w:val="28"/>
          <w:szCs w:val="28"/>
        </w:rPr>
        <w:t>8. Кабінету Міністрів України здійснити заходи щодо наближення у 2020</w:t>
      </w:r>
      <w:r w:rsidRPr="00D47C44" w:rsidDel="00F22D2F">
        <w:rPr>
          <w:rFonts w:ascii="Times New Roman" w:hAnsi="Times New Roman"/>
          <w:sz w:val="28"/>
          <w:szCs w:val="28"/>
          <w:lang w:val="ru-RU"/>
        </w:rPr>
        <w:t> </w:t>
      </w:r>
      <w:r w:rsidRPr="00D47C44" w:rsidDel="00F22D2F">
        <w:rPr>
          <w:rFonts w:ascii="Times New Roman" w:hAnsi="Times New Roman"/>
          <w:sz w:val="28"/>
          <w:szCs w:val="28"/>
        </w:rPr>
        <w:t>році розміру прожиткового мінімуму до його реальної величини, яка розрахунково може становити близько 4251 гривн</w:t>
      </w:r>
      <w:r w:rsidRPr="00D47C44">
        <w:rPr>
          <w:rFonts w:ascii="Times New Roman" w:hAnsi="Times New Roman"/>
          <w:sz w:val="28"/>
          <w:szCs w:val="28"/>
        </w:rPr>
        <w:t>і</w:t>
      </w:r>
      <w:r w:rsidRPr="00D47C44" w:rsidDel="00F22D2F">
        <w:rPr>
          <w:rFonts w:ascii="Times New Roman" w:hAnsi="Times New Roman"/>
          <w:sz w:val="28"/>
          <w:szCs w:val="28"/>
        </w:rPr>
        <w:t>, з відповідним коригуванням розміру прожиткового мінімуму для основних соціальних і демографічних груп населення.</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9. Кабінету Міністрів України до 1 лютого 2020 року подати на розгляд Верховної Ради України пропозиції щодо внесення змін до Державного бюджету України на 2020</w:t>
      </w:r>
      <w:r w:rsidRPr="00D47C44">
        <w:rPr>
          <w:rFonts w:ascii="Times New Roman" w:hAnsi="Times New Roman"/>
          <w:sz w:val="28"/>
          <w:szCs w:val="28"/>
          <w:lang w:val="en-US"/>
        </w:rPr>
        <w:t>  </w:t>
      </w:r>
      <w:r w:rsidRPr="00D47C44">
        <w:rPr>
          <w:rFonts w:ascii="Times New Roman" w:hAnsi="Times New Roman"/>
          <w:sz w:val="28"/>
          <w:szCs w:val="28"/>
        </w:rPr>
        <w:t xml:space="preserve">рік у частині встановлення відносин між </w:t>
      </w:r>
      <w:r w:rsidRPr="00D47C44">
        <w:rPr>
          <w:rFonts w:ascii="Times New Roman" w:hAnsi="Times New Roman"/>
          <w:sz w:val="28"/>
          <w:szCs w:val="28"/>
        </w:rPr>
        <w:lastRenderedPageBreak/>
        <w:t>державним бюджетом та бюджетами об’єднаних територіальних громад, у яких у 2019</w:t>
      </w:r>
      <w:r w:rsidRPr="00D47C44">
        <w:rPr>
          <w:rFonts w:ascii="Times New Roman" w:hAnsi="Times New Roman"/>
          <w:sz w:val="28"/>
          <w:szCs w:val="28"/>
          <w:lang w:val="en-US"/>
        </w:rPr>
        <w:t>  </w:t>
      </w:r>
      <w:r w:rsidRPr="00D47C44">
        <w:rPr>
          <w:rFonts w:ascii="Times New Roman" w:hAnsi="Times New Roman"/>
          <w:sz w:val="28"/>
          <w:szCs w:val="28"/>
        </w:rPr>
        <w:t>році відбулися перші вибори депутатів сільської, селищної, міської ради та відповідного сільського, селищного, міського голови та додаткові вибори депутатів сільських, селищних рад або відбулося приєднання до територіальних громад міст обласного значення суміжних сільських та селищних територіальних громад відповідно до Закону України "Про добровільне об’єднання територіальних громад", забезпечивши за необхідності визнання таких об’єднаних територіальних громад спроможними або внесення змін до затверджених перспективних планів формування територій громад областей.</w:t>
      </w:r>
    </w:p>
    <w:p w:rsidR="00D47C44" w:rsidRP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10. Кабінету Міністрів України до 1 лютого 2020 року опрацювати питання щодо збільшення освітньої субвенції, здійснивши її розподіл між місцевими бюджетами з урахуванням уточненого параметра кількості учнів усіх типів закладів загальної середньої освіти станом на 5</w:t>
      </w:r>
      <w:r w:rsidRPr="00D47C44">
        <w:rPr>
          <w:rFonts w:ascii="Times New Roman" w:hAnsi="Times New Roman"/>
          <w:sz w:val="28"/>
          <w:szCs w:val="28"/>
          <w:lang w:val="en-US"/>
        </w:rPr>
        <w:t>  </w:t>
      </w:r>
      <w:r w:rsidRPr="00D47C44">
        <w:rPr>
          <w:rFonts w:ascii="Times New Roman" w:hAnsi="Times New Roman"/>
          <w:sz w:val="28"/>
          <w:szCs w:val="28"/>
        </w:rPr>
        <w:t>вересня 2019</w:t>
      </w:r>
      <w:r w:rsidRPr="00D47C44">
        <w:rPr>
          <w:rFonts w:ascii="Times New Roman" w:hAnsi="Times New Roman"/>
          <w:sz w:val="28"/>
          <w:szCs w:val="28"/>
          <w:lang w:val="en-US"/>
        </w:rPr>
        <w:t>  </w:t>
      </w:r>
      <w:r w:rsidRPr="00D47C44">
        <w:rPr>
          <w:rFonts w:ascii="Times New Roman" w:hAnsi="Times New Roman"/>
          <w:sz w:val="28"/>
          <w:szCs w:val="28"/>
        </w:rPr>
        <w:t>року та забезпечивши внесення відповідних змін до формули розподілу освітньої субвенції між місцевими бюджетами.</w:t>
      </w:r>
    </w:p>
    <w:p w:rsidR="00D47C44" w:rsidRDefault="00D47C44" w:rsidP="00D47C44">
      <w:pPr>
        <w:spacing w:after="120"/>
        <w:ind w:firstLine="709"/>
        <w:jc w:val="both"/>
        <w:rPr>
          <w:rFonts w:ascii="Times New Roman" w:hAnsi="Times New Roman"/>
          <w:sz w:val="28"/>
          <w:szCs w:val="28"/>
        </w:rPr>
      </w:pPr>
      <w:r w:rsidRPr="00D47C44">
        <w:rPr>
          <w:rFonts w:ascii="Times New Roman" w:hAnsi="Times New Roman"/>
          <w:sz w:val="28"/>
          <w:szCs w:val="28"/>
        </w:rPr>
        <w:t>11. Кабінету Міністрів України за підсумками виконання Державного бюджету України у першому кварталі 2020</w:t>
      </w:r>
      <w:r w:rsidRPr="00D47C44">
        <w:rPr>
          <w:rFonts w:ascii="Times New Roman" w:hAnsi="Times New Roman"/>
          <w:sz w:val="28"/>
          <w:szCs w:val="28"/>
          <w:lang w:val="en-US"/>
        </w:rPr>
        <w:t>  </w:t>
      </w:r>
      <w:r w:rsidRPr="00D47C44">
        <w:rPr>
          <w:rFonts w:ascii="Times New Roman" w:hAnsi="Times New Roman"/>
          <w:sz w:val="28"/>
          <w:szCs w:val="28"/>
        </w:rPr>
        <w:t>року розглянути питання щодо збільшення видатків Державній судовій адміністрації України на забезпечення здійснення правосуддя у необхідному обсязі.</w:t>
      </w:r>
    </w:p>
    <w:p w:rsidR="00E362CB" w:rsidRDefault="00E362CB" w:rsidP="00D47C44">
      <w:pPr>
        <w:spacing w:after="120"/>
        <w:ind w:firstLine="709"/>
        <w:jc w:val="both"/>
        <w:rPr>
          <w:rFonts w:ascii="Times New Roman" w:hAnsi="Times New Roman"/>
          <w:sz w:val="28"/>
          <w:szCs w:val="28"/>
        </w:rPr>
      </w:pPr>
    </w:p>
    <w:p w:rsidR="00E362CB" w:rsidRDefault="00E362CB" w:rsidP="00D47C44">
      <w:pPr>
        <w:spacing w:after="120"/>
        <w:ind w:firstLine="709"/>
        <w:jc w:val="both"/>
        <w:rPr>
          <w:rFonts w:ascii="Times New Roman" w:hAnsi="Times New Roman"/>
          <w:sz w:val="28"/>
          <w:szCs w:val="28"/>
        </w:rPr>
      </w:pPr>
    </w:p>
    <w:p w:rsidR="00E362CB" w:rsidRDefault="00E362CB" w:rsidP="00D47C44">
      <w:pPr>
        <w:spacing w:after="120"/>
        <w:ind w:firstLine="709"/>
        <w:jc w:val="both"/>
        <w:rPr>
          <w:rFonts w:ascii="Times New Roman" w:hAnsi="Times New Roman"/>
          <w:sz w:val="28"/>
          <w:szCs w:val="28"/>
        </w:rPr>
      </w:pPr>
    </w:p>
    <w:p w:rsidR="00E362CB" w:rsidRPr="00D47C44" w:rsidRDefault="00E362CB" w:rsidP="00D47C44">
      <w:pPr>
        <w:spacing w:after="120"/>
        <w:ind w:firstLine="709"/>
        <w:jc w:val="both"/>
        <w:rPr>
          <w:rFonts w:ascii="Times New Roman" w:hAnsi="Times New Roman"/>
          <w:sz w:val="28"/>
          <w:szCs w:val="28"/>
        </w:rPr>
      </w:pPr>
    </w:p>
    <w:p w:rsidR="00D47C44" w:rsidRPr="00D47C44" w:rsidRDefault="00C053AC" w:rsidP="00D47C44">
      <w:pPr>
        <w:rPr>
          <w:rFonts w:ascii="Times New Roman" w:hAnsi="Times New Roman"/>
          <w:sz w:val="28"/>
          <w:szCs w:val="28"/>
        </w:rPr>
      </w:pPr>
      <w:r>
        <w:rPr>
          <w:rFonts w:ascii="Times New Roman" w:hAnsi="Times New Roman"/>
          <w:sz w:val="28"/>
          <w:szCs w:val="28"/>
        </w:rPr>
        <w:t xml:space="preserve">Президент </w:t>
      </w:r>
      <w:r w:rsidR="00D47C44" w:rsidRPr="00D47C44">
        <w:rPr>
          <w:rFonts w:ascii="Times New Roman" w:hAnsi="Times New Roman"/>
          <w:sz w:val="28"/>
          <w:szCs w:val="28"/>
        </w:rPr>
        <w:t>України</w:t>
      </w:r>
      <w:r w:rsidR="00D47C44" w:rsidRPr="00D47C44">
        <w:rPr>
          <w:rFonts w:ascii="Times New Roman" w:hAnsi="Times New Roman"/>
          <w:sz w:val="28"/>
          <w:szCs w:val="28"/>
        </w:rPr>
        <w:tab/>
        <w:t xml:space="preserve">            </w:t>
      </w:r>
      <w:r w:rsidR="00D47C44" w:rsidRPr="00D47C44">
        <w:rPr>
          <w:rFonts w:ascii="Times New Roman" w:hAnsi="Times New Roman"/>
          <w:sz w:val="28"/>
          <w:szCs w:val="28"/>
        </w:rPr>
        <w:tab/>
      </w:r>
      <w:r w:rsidR="00D47C44" w:rsidRPr="00D47C44">
        <w:rPr>
          <w:rFonts w:ascii="Times New Roman" w:hAnsi="Times New Roman"/>
          <w:sz w:val="28"/>
          <w:szCs w:val="28"/>
        </w:rPr>
        <w:tab/>
      </w:r>
      <w:r>
        <w:rPr>
          <w:rFonts w:ascii="Times New Roman" w:hAnsi="Times New Roman"/>
          <w:caps/>
          <w:sz w:val="28"/>
          <w:szCs w:val="28"/>
        </w:rPr>
        <w:t xml:space="preserve">              </w:t>
      </w:r>
      <w:r>
        <w:rPr>
          <w:rFonts w:ascii="Times New Roman" w:hAnsi="Times New Roman"/>
          <w:caps/>
          <w:sz w:val="28"/>
          <w:szCs w:val="28"/>
        </w:rPr>
        <w:tab/>
        <w:t xml:space="preserve">         </w:t>
      </w:r>
      <w:r w:rsidR="00D47C44" w:rsidRPr="00D47C44">
        <w:rPr>
          <w:rFonts w:ascii="Times New Roman" w:hAnsi="Times New Roman"/>
          <w:caps/>
          <w:sz w:val="28"/>
          <w:szCs w:val="28"/>
        </w:rPr>
        <w:t xml:space="preserve"> </w:t>
      </w:r>
      <w:r>
        <w:rPr>
          <w:rFonts w:ascii="Times New Roman" w:hAnsi="Times New Roman"/>
          <w:sz w:val="28"/>
          <w:szCs w:val="28"/>
          <w:lang w:val="ru-RU"/>
        </w:rPr>
        <w:t>В. ЗЕЛЕНСЬКИЙ</w:t>
      </w:r>
      <w:r w:rsidR="00D47C44" w:rsidRPr="00D47C44">
        <w:rPr>
          <w:rFonts w:ascii="Times New Roman" w:hAnsi="Times New Roman"/>
          <w:sz w:val="28"/>
          <w:szCs w:val="28"/>
        </w:rPr>
        <w:t xml:space="preserve">       </w:t>
      </w:r>
    </w:p>
    <w:p w:rsidR="00D47C44" w:rsidRPr="00D47C44" w:rsidRDefault="00D47C44" w:rsidP="00D47C44">
      <w:pPr>
        <w:rPr>
          <w:rFonts w:ascii="Times New Roman" w:hAnsi="Times New Roman"/>
          <w:sz w:val="28"/>
          <w:szCs w:val="28"/>
        </w:rPr>
      </w:pPr>
    </w:p>
    <w:p w:rsidR="005204CF" w:rsidRPr="00D47C44" w:rsidRDefault="005204CF">
      <w:pPr>
        <w:rPr>
          <w:rFonts w:ascii="Times New Roman" w:hAnsi="Times New Roman"/>
        </w:rPr>
      </w:pPr>
    </w:p>
    <w:sectPr w:rsidR="005204CF" w:rsidRPr="00D47C44" w:rsidSect="00A034C3">
      <w:headerReference w:type="even" r:id="rId6"/>
      <w:headerReference w:type="default" r:id="rId7"/>
      <w:pgSz w:w="11906" w:h="16838" w:code="9"/>
      <w:pgMar w:top="1134" w:right="851" w:bottom="568" w:left="1701"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EA5" w:rsidRDefault="00363EA5">
      <w:r>
        <w:separator/>
      </w:r>
    </w:p>
  </w:endnote>
  <w:endnote w:type="continuationSeparator" w:id="0">
    <w:p w:rsidR="00363EA5" w:rsidRDefault="0036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Century Gothic"/>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Peterburg">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EA5" w:rsidRDefault="00363EA5">
      <w:r>
        <w:separator/>
      </w:r>
    </w:p>
  </w:footnote>
  <w:footnote w:type="continuationSeparator" w:id="0">
    <w:p w:rsidR="00363EA5" w:rsidRDefault="00363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7B" w:rsidRDefault="0031415B">
    <w:pPr>
      <w:framePr w:wrap="around" w:vAnchor="text" w:hAnchor="margin" w:xAlign="center" w:y="1"/>
    </w:pPr>
    <w:r>
      <w:fldChar w:fldCharType="begin"/>
    </w:r>
    <w:r w:rsidR="00E362CB">
      <w:instrText xml:space="preserve">PAGE  </w:instrText>
    </w:r>
    <w:r>
      <w:fldChar w:fldCharType="separate"/>
    </w:r>
    <w:r w:rsidR="00E362CB">
      <w:rPr>
        <w:noProof/>
      </w:rPr>
      <w:t>1</w:t>
    </w:r>
    <w:r>
      <w:fldChar w:fldCharType="end"/>
    </w:r>
  </w:p>
  <w:p w:rsidR="00BE347B" w:rsidRDefault="00363E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47B" w:rsidRPr="005807C5" w:rsidRDefault="0031415B">
    <w:pPr>
      <w:framePr w:wrap="around" w:vAnchor="text" w:hAnchor="margin" w:xAlign="center" w:y="1"/>
      <w:rPr>
        <w:rFonts w:ascii="Peterburg" w:hAnsi="Peterburg"/>
        <w:sz w:val="28"/>
        <w:szCs w:val="28"/>
      </w:rPr>
    </w:pPr>
    <w:r w:rsidRPr="005807C5">
      <w:rPr>
        <w:rFonts w:ascii="Peterburg" w:hAnsi="Peterburg"/>
        <w:sz w:val="28"/>
        <w:szCs w:val="28"/>
      </w:rPr>
      <w:fldChar w:fldCharType="begin"/>
    </w:r>
    <w:r w:rsidR="00E362CB" w:rsidRPr="005807C5">
      <w:rPr>
        <w:rFonts w:ascii="Peterburg" w:hAnsi="Peterburg"/>
        <w:sz w:val="28"/>
        <w:szCs w:val="28"/>
      </w:rPr>
      <w:instrText xml:space="preserve">PAGE  </w:instrText>
    </w:r>
    <w:r w:rsidRPr="005807C5">
      <w:rPr>
        <w:rFonts w:ascii="Peterburg" w:hAnsi="Peterburg"/>
        <w:sz w:val="28"/>
        <w:szCs w:val="28"/>
      </w:rPr>
      <w:fldChar w:fldCharType="separate"/>
    </w:r>
    <w:r w:rsidR="00C86232">
      <w:rPr>
        <w:rFonts w:ascii="Peterburg" w:hAnsi="Peterburg"/>
        <w:noProof/>
        <w:sz w:val="28"/>
        <w:szCs w:val="28"/>
      </w:rPr>
      <w:t>2</w:t>
    </w:r>
    <w:r w:rsidRPr="005807C5">
      <w:rPr>
        <w:rFonts w:ascii="Peterburg" w:hAnsi="Peterburg"/>
        <w:sz w:val="28"/>
        <w:szCs w:val="28"/>
      </w:rPr>
      <w:fldChar w:fldCharType="end"/>
    </w:r>
  </w:p>
  <w:p w:rsidR="00BE347B" w:rsidRPr="005807C5" w:rsidRDefault="00363EA5">
    <w:pPr>
      <w:rPr>
        <w:rFonts w:ascii="Peterburg" w:hAnsi="Peterburg"/>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44"/>
    <w:rsid w:val="00020F3F"/>
    <w:rsid w:val="000B40A9"/>
    <w:rsid w:val="001F4053"/>
    <w:rsid w:val="001F753B"/>
    <w:rsid w:val="0031415B"/>
    <w:rsid w:val="00320C3E"/>
    <w:rsid w:val="00363EA5"/>
    <w:rsid w:val="003F15C1"/>
    <w:rsid w:val="004112C3"/>
    <w:rsid w:val="00436C5F"/>
    <w:rsid w:val="00472291"/>
    <w:rsid w:val="005032D5"/>
    <w:rsid w:val="005204CF"/>
    <w:rsid w:val="00541D8B"/>
    <w:rsid w:val="005B7B56"/>
    <w:rsid w:val="00697462"/>
    <w:rsid w:val="006A607B"/>
    <w:rsid w:val="006C0D8E"/>
    <w:rsid w:val="00724D57"/>
    <w:rsid w:val="007C132B"/>
    <w:rsid w:val="008339CA"/>
    <w:rsid w:val="0091035A"/>
    <w:rsid w:val="00A034C3"/>
    <w:rsid w:val="00B15D66"/>
    <w:rsid w:val="00B6353E"/>
    <w:rsid w:val="00C053AC"/>
    <w:rsid w:val="00C86232"/>
    <w:rsid w:val="00D21CA5"/>
    <w:rsid w:val="00D30A86"/>
    <w:rsid w:val="00D47C44"/>
    <w:rsid w:val="00E362CB"/>
    <w:rsid w:val="00EC57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2E34E-C52A-4D99-9C45-14E5093C8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C44"/>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D47C44"/>
    <w:pPr>
      <w:spacing w:before="120"/>
      <w:ind w:firstLine="567"/>
      <w:jc w:val="both"/>
    </w:pPr>
  </w:style>
  <w:style w:type="paragraph" w:customStyle="1" w:styleId="a4">
    <w:name w:val="Установа"/>
    <w:basedOn w:val="a"/>
    <w:rsid w:val="00D47C44"/>
    <w:pPr>
      <w:keepNext/>
      <w:keepLines/>
      <w:spacing w:before="120"/>
      <w:jc w:val="center"/>
    </w:pPr>
    <w:rPr>
      <w:b/>
      <w:i/>
      <w:caps/>
      <w:sz w:val="48"/>
    </w:rPr>
  </w:style>
  <w:style w:type="paragraph" w:customStyle="1" w:styleId="a5">
    <w:name w:val="Вид документа"/>
    <w:basedOn w:val="a4"/>
    <w:next w:val="a"/>
    <w:rsid w:val="00D47C44"/>
    <w:pPr>
      <w:spacing w:before="0" w:after="240"/>
      <w:jc w:val="right"/>
    </w:pPr>
    <w:rPr>
      <w:b w:val="0"/>
      <w:i w:val="0"/>
      <w:caps w:val="0"/>
      <w:spacing w:val="20"/>
      <w:sz w:val="26"/>
    </w:rPr>
  </w:style>
  <w:style w:type="paragraph" w:customStyle="1" w:styleId="a6">
    <w:name w:val="Назва документа"/>
    <w:basedOn w:val="a"/>
    <w:next w:val="a3"/>
    <w:rsid w:val="00D47C44"/>
    <w:pPr>
      <w:keepNext/>
      <w:keepLines/>
      <w:spacing w:before="360" w:after="360"/>
      <w:jc w:val="center"/>
    </w:pPr>
    <w:rPr>
      <w:b/>
    </w:rPr>
  </w:style>
  <w:style w:type="paragraph" w:styleId="a7">
    <w:name w:val="footer"/>
    <w:basedOn w:val="a"/>
    <w:link w:val="a8"/>
    <w:rsid w:val="00D47C44"/>
    <w:pPr>
      <w:tabs>
        <w:tab w:val="center" w:pos="4819"/>
        <w:tab w:val="right" w:pos="9639"/>
      </w:tabs>
    </w:pPr>
  </w:style>
  <w:style w:type="character" w:customStyle="1" w:styleId="a8">
    <w:name w:val="Нижний колонтитул Знак"/>
    <w:basedOn w:val="a0"/>
    <w:link w:val="a7"/>
    <w:rsid w:val="00D47C44"/>
    <w:rPr>
      <w:rFonts w:ascii="Antiqua" w:eastAsia="Times New Roman" w:hAnsi="Antiqua" w:cs="Times New Roman"/>
      <w:sz w:val="26"/>
      <w:szCs w:val="20"/>
      <w:lang w:eastAsia="ru-RU"/>
    </w:rPr>
  </w:style>
  <w:style w:type="paragraph" w:styleId="a9">
    <w:name w:val="header"/>
    <w:basedOn w:val="a"/>
    <w:link w:val="aa"/>
    <w:rsid w:val="00D47C44"/>
    <w:pPr>
      <w:tabs>
        <w:tab w:val="center" w:pos="4819"/>
        <w:tab w:val="right" w:pos="9639"/>
      </w:tabs>
    </w:pPr>
  </w:style>
  <w:style w:type="character" w:customStyle="1" w:styleId="aa">
    <w:name w:val="Верхний колонтитул Знак"/>
    <w:basedOn w:val="a0"/>
    <w:link w:val="a9"/>
    <w:rsid w:val="00D47C44"/>
    <w:rPr>
      <w:rFonts w:ascii="Antiqua" w:eastAsia="Times New Roman" w:hAnsi="Antiqua" w:cs="Times New Roman"/>
      <w:sz w:val="26"/>
      <w:szCs w:val="20"/>
      <w:lang w:eastAsia="ru-RU"/>
    </w:rPr>
  </w:style>
  <w:style w:type="paragraph" w:styleId="ab">
    <w:name w:val="Balloon Text"/>
    <w:basedOn w:val="a"/>
    <w:link w:val="ac"/>
    <w:rsid w:val="00D47C44"/>
    <w:rPr>
      <w:rFonts w:ascii="Segoe UI" w:hAnsi="Segoe UI" w:cs="Segoe UI"/>
      <w:sz w:val="18"/>
      <w:szCs w:val="18"/>
    </w:rPr>
  </w:style>
  <w:style w:type="character" w:customStyle="1" w:styleId="ac">
    <w:name w:val="Текст выноски Знак"/>
    <w:basedOn w:val="a0"/>
    <w:link w:val="ab"/>
    <w:rsid w:val="00D47C4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5316</Words>
  <Characters>30303</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Сахненко Оксана Юріївна</dc:creator>
  <cp:keywords/>
  <dc:description/>
  <cp:lastModifiedBy>VNMR-65-02</cp:lastModifiedBy>
  <cp:revision>2</cp:revision>
  <dcterms:created xsi:type="dcterms:W3CDTF">2020-02-12T12:50:00Z</dcterms:created>
  <dcterms:modified xsi:type="dcterms:W3CDTF">2020-02-12T12:50:00Z</dcterms:modified>
</cp:coreProperties>
</file>